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F7" w:rsidRPr="00187C15" w:rsidRDefault="00C81CF7" w:rsidP="00092A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725" w:rsidRPr="00187C15" w:rsidRDefault="003906AC" w:rsidP="005A0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C15">
        <w:rPr>
          <w:noProof/>
          <w:sz w:val="28"/>
          <w:szCs w:val="28"/>
        </w:rPr>
        <w:drawing>
          <wp:inline distT="0" distB="0" distL="0" distR="0" wp14:anchorId="2BFD65F0" wp14:editId="333C6687">
            <wp:extent cx="205740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960" w:rsidRPr="00187C15" w:rsidRDefault="00850960" w:rsidP="005A0D6C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F76" w:rsidRPr="00187C15" w:rsidRDefault="00497F76" w:rsidP="004B6B8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C1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9B0A59" w:rsidRPr="00187C15" w:rsidRDefault="00850960" w:rsidP="004B6B8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C15">
        <w:rPr>
          <w:rFonts w:ascii="Times New Roman" w:hAnsi="Times New Roman" w:cs="Times New Roman"/>
          <w:sz w:val="28"/>
          <w:szCs w:val="28"/>
        </w:rPr>
        <w:t>в</w:t>
      </w:r>
      <w:r w:rsidR="00CD0A8E" w:rsidRPr="00187C15">
        <w:rPr>
          <w:rFonts w:ascii="Times New Roman" w:hAnsi="Times New Roman" w:cs="Times New Roman"/>
          <w:sz w:val="28"/>
          <w:szCs w:val="28"/>
        </w:rPr>
        <w:t>торого</w:t>
      </w:r>
      <w:r w:rsidRPr="00187C15">
        <w:rPr>
          <w:rFonts w:ascii="Times New Roman" w:hAnsi="Times New Roman" w:cs="Times New Roman"/>
          <w:sz w:val="28"/>
          <w:szCs w:val="28"/>
        </w:rPr>
        <w:t xml:space="preserve"> М</w:t>
      </w:r>
      <w:r w:rsidR="009B0A59" w:rsidRPr="00187C15">
        <w:rPr>
          <w:rFonts w:ascii="Times New Roman" w:hAnsi="Times New Roman" w:cs="Times New Roman"/>
          <w:sz w:val="28"/>
          <w:szCs w:val="28"/>
        </w:rPr>
        <w:t>еждународного молодежного научно-практического</w:t>
      </w:r>
      <w:r w:rsidR="00497F76" w:rsidRPr="00187C15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9B0A59" w:rsidRPr="00187C15">
        <w:rPr>
          <w:rFonts w:ascii="Times New Roman" w:hAnsi="Times New Roman" w:cs="Times New Roman"/>
          <w:sz w:val="28"/>
          <w:szCs w:val="28"/>
        </w:rPr>
        <w:t>а</w:t>
      </w:r>
    </w:p>
    <w:p w:rsidR="00DB5A59" w:rsidRPr="00187C15" w:rsidRDefault="00497F76" w:rsidP="004B6B8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C15">
        <w:rPr>
          <w:rFonts w:ascii="Times New Roman" w:hAnsi="Times New Roman" w:cs="Times New Roman"/>
          <w:sz w:val="28"/>
          <w:szCs w:val="28"/>
        </w:rPr>
        <w:t xml:space="preserve"> «Нефтяная столица»</w:t>
      </w:r>
    </w:p>
    <w:p w:rsidR="00497F76" w:rsidRPr="004B6B81" w:rsidRDefault="00497F76" w:rsidP="005A0D6C">
      <w:pPr>
        <w:snapToGrid w:val="0"/>
        <w:spacing w:after="0"/>
        <w:jc w:val="center"/>
        <w:rPr>
          <w:rFonts w:cs="Times New Roman"/>
          <w:sz w:val="24"/>
          <w:szCs w:val="24"/>
        </w:rPr>
      </w:pPr>
    </w:p>
    <w:p w:rsidR="00DB5A59" w:rsidRDefault="00497F76" w:rsidP="005A0D6C">
      <w:pPr>
        <w:snapToGrid w:val="0"/>
        <w:spacing w:after="0"/>
        <w:jc w:val="center"/>
        <w:rPr>
          <w:rFonts w:cs="Times New Roman"/>
          <w:sz w:val="28"/>
          <w:szCs w:val="28"/>
        </w:rPr>
      </w:pPr>
      <w:r w:rsidRPr="00187C15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CD0A8E" w:rsidRPr="00187C15">
        <w:rPr>
          <w:rFonts w:ascii="Times New Roman" w:hAnsi="Times New Roman" w:cs="Times New Roman"/>
          <w:b/>
          <w:bCs/>
          <w:sz w:val="28"/>
          <w:szCs w:val="28"/>
        </w:rPr>
        <w:t xml:space="preserve"> Ханты-Мансийск</w:t>
      </w:r>
      <w:r w:rsidR="00D054A6" w:rsidRPr="00187C1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339DA" w:rsidRPr="00187C15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187C1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339DA" w:rsidRPr="00187C15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D75F38" w:rsidRPr="00187C15">
        <w:rPr>
          <w:rFonts w:ascii="Times New Roman" w:hAnsi="Times New Roman" w:cs="Times New Roman"/>
          <w:b/>
          <w:bCs/>
          <w:sz w:val="28"/>
          <w:szCs w:val="28"/>
        </w:rPr>
        <w:t xml:space="preserve"> февраля 2019</w:t>
      </w:r>
      <w:r w:rsidR="00DB5A59" w:rsidRPr="00187C15">
        <w:rPr>
          <w:rFonts w:ascii="Times New Roman" w:hAnsi="Times New Roman" w:cs="Times New Roman"/>
          <w:b/>
          <w:bCs/>
          <w:sz w:val="28"/>
          <w:szCs w:val="28"/>
        </w:rPr>
        <w:t xml:space="preserve"> года </w:t>
      </w:r>
      <w:r w:rsidR="00640B0F" w:rsidRPr="00187C15">
        <w:rPr>
          <w:rFonts w:cs="Times New Roman"/>
          <w:sz w:val="28"/>
          <w:szCs w:val="28"/>
        </w:rPr>
        <w:t> </w:t>
      </w:r>
    </w:p>
    <w:p w:rsidR="0096739A" w:rsidRPr="00A23E64" w:rsidRDefault="0096739A" w:rsidP="0096739A">
      <w:pPr>
        <w:pStyle w:val="ae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6739A" w:rsidRPr="006E178C" w:rsidRDefault="0096739A" w:rsidP="006E178C">
      <w:pPr>
        <w:pStyle w:val="ae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6E178C">
        <w:rPr>
          <w:rFonts w:ascii="Times New Roman" w:hAnsi="Times New Roman"/>
          <w:sz w:val="24"/>
          <w:szCs w:val="24"/>
          <w:u w:val="single"/>
        </w:rPr>
        <w:t>Место проведения площадок Форума:</w:t>
      </w:r>
    </w:p>
    <w:p w:rsidR="0096739A" w:rsidRDefault="0096739A" w:rsidP="006E178C">
      <w:pPr>
        <w:pStyle w:val="ae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Концертно-театральный центр </w:t>
      </w:r>
      <w:r w:rsidRPr="0096739A">
        <w:rPr>
          <w:rFonts w:ascii="Times New Roman" w:hAnsi="Times New Roman"/>
          <w:sz w:val="24"/>
          <w:szCs w:val="24"/>
        </w:rPr>
        <w:t>«Югра-Классик», ул.</w:t>
      </w:r>
      <w:r w:rsidR="002E73A0" w:rsidRPr="002E73A0">
        <w:rPr>
          <w:rFonts w:ascii="Times New Roman" w:hAnsi="Times New Roman"/>
          <w:sz w:val="24"/>
          <w:szCs w:val="24"/>
        </w:rPr>
        <w:t xml:space="preserve"> </w:t>
      </w:r>
      <w:r w:rsidRPr="0096739A">
        <w:rPr>
          <w:rFonts w:ascii="Times New Roman" w:hAnsi="Times New Roman"/>
          <w:sz w:val="24"/>
          <w:szCs w:val="24"/>
        </w:rPr>
        <w:t>Мира, 22</w:t>
      </w:r>
    </w:p>
    <w:p w:rsidR="0096739A" w:rsidRDefault="0096739A" w:rsidP="006E178C">
      <w:pPr>
        <w:pStyle w:val="ae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Югорский государственный университет, ул.</w:t>
      </w:r>
      <w:r w:rsidR="002E73A0" w:rsidRPr="002E73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Чехова, 16</w:t>
      </w:r>
      <w:r w:rsidRPr="0096739A">
        <w:rPr>
          <w:rFonts w:ascii="Times New Roman" w:hAnsi="Times New Roman"/>
          <w:sz w:val="24"/>
          <w:szCs w:val="24"/>
        </w:rPr>
        <w:t xml:space="preserve"> </w:t>
      </w:r>
    </w:p>
    <w:p w:rsidR="0096739A" w:rsidRDefault="0096739A" w:rsidP="006E178C">
      <w:pPr>
        <w:pStyle w:val="ae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Музей геологии</w:t>
      </w:r>
      <w:r w:rsidR="0082706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нефти и газа, ул.</w:t>
      </w:r>
      <w:r w:rsidR="002E73A0" w:rsidRPr="002E73A0">
        <w:rPr>
          <w:rFonts w:ascii="Times New Roman" w:hAnsi="Times New Roman"/>
          <w:sz w:val="24"/>
          <w:szCs w:val="24"/>
        </w:rPr>
        <w:t xml:space="preserve"> </w:t>
      </w:r>
      <w:r w:rsidR="002E73A0">
        <w:rPr>
          <w:rFonts w:ascii="Times New Roman" w:hAnsi="Times New Roman"/>
          <w:sz w:val="24"/>
          <w:szCs w:val="24"/>
        </w:rPr>
        <w:t>Чехова, 9</w:t>
      </w:r>
    </w:p>
    <w:p w:rsidR="0068356A" w:rsidRPr="00344E6B" w:rsidRDefault="0068356A" w:rsidP="0068356A">
      <w:pPr>
        <w:pStyle w:val="ae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44E6B">
        <w:rPr>
          <w:rFonts w:ascii="Times New Roman" w:hAnsi="Times New Roman"/>
          <w:sz w:val="24"/>
          <w:szCs w:val="24"/>
        </w:rPr>
        <w:t>Музей Природы и Человека, ул. Мира, 11</w:t>
      </w:r>
    </w:p>
    <w:p w:rsidR="00640B0F" w:rsidRPr="0081065D" w:rsidRDefault="00640B0F" w:rsidP="0081065D">
      <w:pPr>
        <w:snapToGri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6661"/>
        <w:gridCol w:w="2695"/>
      </w:tblGrid>
      <w:tr w:rsidR="00A85145" w:rsidRPr="00A85145" w:rsidTr="00AE618E">
        <w:trPr>
          <w:trHeight w:val="57"/>
        </w:trPr>
        <w:tc>
          <w:tcPr>
            <w:tcW w:w="8328" w:type="dxa"/>
            <w:gridSpan w:val="2"/>
            <w:shd w:val="clear" w:color="auto" w:fill="auto"/>
          </w:tcPr>
          <w:p w:rsidR="002E73A0" w:rsidRPr="00A85145" w:rsidRDefault="002E73A0" w:rsidP="00F86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</w:t>
            </w:r>
          </w:p>
        </w:tc>
        <w:tc>
          <w:tcPr>
            <w:tcW w:w="2695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145" w:rsidRPr="00A85145" w:rsidTr="00AE618E">
        <w:trPr>
          <w:trHeight w:val="57"/>
        </w:trPr>
        <w:tc>
          <w:tcPr>
            <w:tcW w:w="8328" w:type="dxa"/>
            <w:gridSpan w:val="2"/>
            <w:shd w:val="clear" w:color="auto" w:fill="auto"/>
          </w:tcPr>
          <w:p w:rsidR="002E73A0" w:rsidRPr="00A85145" w:rsidRDefault="002E73A0" w:rsidP="00086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Заезд гостей и участников Форума</w:t>
            </w:r>
          </w:p>
        </w:tc>
        <w:tc>
          <w:tcPr>
            <w:tcW w:w="2695" w:type="dxa"/>
            <w:shd w:val="clear" w:color="auto" w:fill="auto"/>
          </w:tcPr>
          <w:p w:rsidR="002E73A0" w:rsidRPr="00A85145" w:rsidRDefault="00B117CF" w:rsidP="00D66C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8514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2E73A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D3674C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-18.00</w:t>
            </w:r>
          </w:p>
        </w:tc>
        <w:tc>
          <w:tcPr>
            <w:tcW w:w="6660" w:type="dxa"/>
            <w:shd w:val="clear" w:color="auto" w:fill="auto"/>
          </w:tcPr>
          <w:p w:rsidR="002E73A0" w:rsidRPr="00A85145" w:rsidRDefault="00EF22C3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Компетентностная олимпиада «Месторождение знаний». Региональный этап Всероссийского конкурса научно-технических проектов.</w:t>
            </w:r>
          </w:p>
        </w:tc>
        <w:tc>
          <w:tcPr>
            <w:tcW w:w="2695" w:type="dxa"/>
            <w:shd w:val="clear" w:color="auto" w:fill="auto"/>
          </w:tcPr>
          <w:p w:rsidR="002E73A0" w:rsidRPr="00A85145" w:rsidRDefault="002E73A0" w:rsidP="002E7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ЮГУ, 1 корпус, ауд. 539</w:t>
            </w:r>
          </w:p>
        </w:tc>
      </w:tr>
      <w:tr w:rsidR="00A8514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292A8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14.00-16.30</w:t>
            </w:r>
          </w:p>
        </w:tc>
        <w:tc>
          <w:tcPr>
            <w:tcW w:w="6660" w:type="dxa"/>
            <w:shd w:val="clear" w:color="auto" w:fill="auto"/>
          </w:tcPr>
          <w:p w:rsidR="002E73A0" w:rsidRPr="00A85145" w:rsidRDefault="00292A88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Круглый стол «Проектная и цифровая трансформация школы»</w:t>
            </w:r>
          </w:p>
        </w:tc>
        <w:tc>
          <w:tcPr>
            <w:tcW w:w="2695" w:type="dxa"/>
            <w:shd w:val="clear" w:color="auto" w:fill="auto"/>
          </w:tcPr>
          <w:p w:rsidR="002E73A0" w:rsidRPr="00A85145" w:rsidRDefault="00292A88" w:rsidP="00292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ЮГУ, 1 корпус, ауд. 113</w:t>
            </w:r>
          </w:p>
        </w:tc>
      </w:tr>
      <w:tr w:rsidR="00D37E60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D37E60" w:rsidRPr="00A85145" w:rsidRDefault="00D37E6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19.30</w:t>
            </w:r>
          </w:p>
        </w:tc>
        <w:tc>
          <w:tcPr>
            <w:tcW w:w="6660" w:type="dxa"/>
            <w:shd w:val="clear" w:color="auto" w:fill="auto"/>
          </w:tcPr>
          <w:p w:rsidR="00D37E60" w:rsidRPr="00A85145" w:rsidRDefault="005B32CD" w:rsidP="00A91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32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Эйнштейн Квиз</w:t>
            </w:r>
          </w:p>
        </w:tc>
        <w:tc>
          <w:tcPr>
            <w:tcW w:w="2695" w:type="dxa"/>
            <w:shd w:val="clear" w:color="auto" w:fill="auto"/>
          </w:tcPr>
          <w:p w:rsidR="00D37E60" w:rsidRPr="00A85145" w:rsidRDefault="00AE618E" w:rsidP="00D37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61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Harat's</w:t>
            </w:r>
            <w:proofErr w:type="spellEnd"/>
            <w:r w:rsidRPr="00AE61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61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pub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 Мира, 22</w:t>
            </w:r>
          </w:p>
        </w:tc>
      </w:tr>
      <w:tr w:rsidR="00A85145" w:rsidRPr="00A85145" w:rsidTr="00AE618E">
        <w:trPr>
          <w:trHeight w:val="57"/>
        </w:trPr>
        <w:tc>
          <w:tcPr>
            <w:tcW w:w="8328" w:type="dxa"/>
            <w:gridSpan w:val="2"/>
            <w:shd w:val="clear" w:color="auto" w:fill="auto"/>
          </w:tcPr>
          <w:p w:rsidR="002E73A0" w:rsidRPr="00A85145" w:rsidRDefault="002E73A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</w:t>
            </w:r>
          </w:p>
        </w:tc>
        <w:tc>
          <w:tcPr>
            <w:tcW w:w="2695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14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2E73A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09.00-10.00</w:t>
            </w:r>
          </w:p>
        </w:tc>
        <w:tc>
          <w:tcPr>
            <w:tcW w:w="6660" w:type="dxa"/>
            <w:shd w:val="clear" w:color="auto" w:fill="auto"/>
          </w:tcPr>
          <w:p w:rsidR="002E73A0" w:rsidRPr="00A85145" w:rsidRDefault="002E73A0" w:rsidP="002E73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</w:tc>
        <w:tc>
          <w:tcPr>
            <w:tcW w:w="2695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холл 1 этаж</w:t>
            </w:r>
          </w:p>
        </w:tc>
      </w:tr>
      <w:tr w:rsidR="00A8514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2E73A0" w:rsidP="003D67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10.00-1</w:t>
            </w:r>
            <w:r w:rsidR="003D67FC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660" w:type="dxa"/>
            <w:shd w:val="clear" w:color="auto" w:fill="auto"/>
          </w:tcPr>
          <w:p w:rsidR="002E73A0" w:rsidRPr="00A85145" w:rsidRDefault="00EF22C3" w:rsidP="003D67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 олимпиада «Месторождение знаний». Региональный этап Всероссийского конкурса научно-технических проектов.</w:t>
            </w:r>
          </w:p>
        </w:tc>
        <w:tc>
          <w:tcPr>
            <w:tcW w:w="2695" w:type="dxa"/>
            <w:shd w:val="clear" w:color="auto" w:fill="auto"/>
          </w:tcPr>
          <w:p w:rsidR="002E73A0" w:rsidRPr="00A85145" w:rsidRDefault="003D67FC" w:rsidP="003D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ЮГУ, 1 корпус, ауд. 539</w:t>
            </w:r>
          </w:p>
        </w:tc>
      </w:tr>
      <w:tr w:rsidR="00A8514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232B33" w:rsidP="002E7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09.00-18.3</w:t>
            </w:r>
            <w:r w:rsidR="002E73A0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60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51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Работа </w:t>
            </w:r>
            <w:r w:rsidRPr="00A851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специализированной выставки инновационных проектов в области ТЭК «Инновации. Развитие – 2019»</w:t>
            </w:r>
          </w:p>
        </w:tc>
        <w:tc>
          <w:tcPr>
            <w:tcW w:w="2695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холл 1 этаж</w:t>
            </w:r>
          </w:p>
        </w:tc>
      </w:tr>
      <w:tr w:rsidR="00A8514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901BC1" w:rsidP="00901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232B33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.00-18.3</w:t>
            </w:r>
            <w:r w:rsidR="002E73A0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6660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51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Работа практической площадки «Кадры </w:t>
            </w:r>
            <w:proofErr w:type="gramStart"/>
            <w:r w:rsidRPr="00A851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для</w:t>
            </w:r>
            <w:proofErr w:type="gramEnd"/>
            <w:r w:rsidRPr="00A851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ТЭК».</w:t>
            </w: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145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 корпоративных стандартов компаний-участниц.</w:t>
            </w:r>
          </w:p>
        </w:tc>
        <w:tc>
          <w:tcPr>
            <w:tcW w:w="2695" w:type="dxa"/>
            <w:shd w:val="clear" w:color="auto" w:fill="auto"/>
          </w:tcPr>
          <w:p w:rsidR="002E73A0" w:rsidRPr="00A85145" w:rsidRDefault="00901BC1" w:rsidP="005345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холл 1 этаж</w:t>
            </w:r>
          </w:p>
        </w:tc>
      </w:tr>
      <w:tr w:rsidR="00A8514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3A2E5F" w:rsidRPr="00A85145" w:rsidRDefault="003A2E5F" w:rsidP="003A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10.00-12.</w:t>
            </w:r>
            <w:r w:rsidR="00C7229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3A2E5F" w:rsidRPr="00A85145" w:rsidRDefault="003A2E5F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3A2E5F" w:rsidRPr="00A85145" w:rsidRDefault="003A2E5F" w:rsidP="003A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Форума.</w:t>
            </w:r>
          </w:p>
          <w:p w:rsidR="003A2E5F" w:rsidRPr="00A85145" w:rsidRDefault="003A2E5F" w:rsidP="003A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</w:tc>
        <w:tc>
          <w:tcPr>
            <w:tcW w:w="2695" w:type="dxa"/>
            <w:shd w:val="clear" w:color="auto" w:fill="auto"/>
          </w:tcPr>
          <w:p w:rsidR="003A2E5F" w:rsidRPr="00A85145" w:rsidRDefault="003A2E5F" w:rsidP="0096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Большой зал</w:t>
            </w:r>
          </w:p>
        </w:tc>
      </w:tr>
      <w:tr w:rsidR="00A8514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2E73A0" w:rsidP="00C72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C722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0-14.00</w:t>
            </w:r>
          </w:p>
        </w:tc>
        <w:tc>
          <w:tcPr>
            <w:tcW w:w="6660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Обед</w:t>
            </w:r>
          </w:p>
        </w:tc>
        <w:tc>
          <w:tcPr>
            <w:tcW w:w="2695" w:type="dxa"/>
            <w:shd w:val="clear" w:color="auto" w:fill="auto"/>
          </w:tcPr>
          <w:p w:rsidR="002E73A0" w:rsidRPr="00A85145" w:rsidRDefault="002E73A0" w:rsidP="00967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1 этаж</w:t>
            </w:r>
          </w:p>
        </w:tc>
      </w:tr>
      <w:tr w:rsidR="00B43468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B43468" w:rsidRPr="00A85145" w:rsidRDefault="00B43468" w:rsidP="00DF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6660" w:type="dxa"/>
            <w:shd w:val="clear" w:color="auto" w:fill="auto"/>
          </w:tcPr>
          <w:p w:rsidR="00B43468" w:rsidRPr="00A85145" w:rsidRDefault="00B43468" w:rsidP="007A02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Круглый стол «Мировые тенденции нефтегазовой отрасли сегодня и завтра» </w:t>
            </w:r>
          </w:p>
          <w:p w:rsidR="00B43468" w:rsidRPr="00A85145" w:rsidRDefault="00B43468" w:rsidP="007A0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мировой энергетики не стоит на месте. Происходящие в ней масштабные изменения заставляют переосмыслить и перспективы дальнейшего развития нефтегазового сектора. Оставаясь драйвером мировой экономики, играя важную роль в обеспечении международной энергобезопасности, нефтяная отрасль остро нуждается в поиске новых реалий как в политике ценообразования и </w:t>
            </w:r>
            <w:r w:rsidRPr="00A85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подходе к налоговой системе, так и в развитии бережного инновационного, и главное, экономически выгодного производства. Во главе обсуждения – </w:t>
            </w: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новые вызовы и риски</w:t>
            </w: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 xml:space="preserve"> нефтегазовой отрасли</w:t>
            </w: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, ее перспективы сегодня и завтра</w:t>
            </w: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5" w:type="dxa"/>
            <w:shd w:val="clear" w:color="auto" w:fill="auto"/>
          </w:tcPr>
          <w:p w:rsidR="00B43468" w:rsidRPr="00A85145" w:rsidRDefault="00B43468" w:rsidP="007A02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КТЦ «Югра-Классик», зал «</w:t>
            </w:r>
            <w:proofErr w:type="spellStart"/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Амадеус</w:t>
            </w:r>
            <w:proofErr w:type="spellEnd"/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43468" w:rsidRPr="00A85145" w:rsidTr="00AE618E">
        <w:trPr>
          <w:trHeight w:val="57"/>
        </w:trPr>
        <w:tc>
          <w:tcPr>
            <w:tcW w:w="1668" w:type="dxa"/>
            <w:vMerge w:val="restart"/>
            <w:shd w:val="clear" w:color="auto" w:fill="auto"/>
          </w:tcPr>
          <w:p w:rsidR="00B43468" w:rsidRPr="00A85145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468" w:rsidRPr="00A85145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468" w:rsidRPr="00A85145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468" w:rsidRPr="00A85145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468" w:rsidRPr="00A85145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468" w:rsidRPr="00A85145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468" w:rsidRPr="00A85145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468" w:rsidRPr="00A85145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468" w:rsidRPr="00A85145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468" w:rsidRPr="00A85145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468" w:rsidRPr="00A85145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468" w:rsidRPr="00A85145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14.00-18.30</w:t>
            </w:r>
          </w:p>
          <w:p w:rsidR="00B43468" w:rsidRPr="00A85145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145">
              <w:rPr>
                <w:rFonts w:ascii="Times New Roman" w:hAnsi="Times New Roman" w:cs="Times New Roman"/>
                <w:b/>
                <w:sz w:val="20"/>
                <w:szCs w:val="20"/>
              </w:rPr>
              <w:t>(с перерывом на кофе-брейк*)</w:t>
            </w:r>
          </w:p>
          <w:p w:rsidR="00B43468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B43468" w:rsidRDefault="00B43468" w:rsidP="00B43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61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нефтяной академический конгресс имени Ф.К. Салманова</w:t>
            </w:r>
            <w:r w:rsidR="00EA4C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3468" w:rsidRPr="00EA4CDE" w:rsidRDefault="00B43468" w:rsidP="00D37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BBC" w:rsidRDefault="002A0CB5" w:rsidP="00D37E60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AE4BBC">
              <w:rPr>
                <w:rFonts w:ascii="Times New Roman" w:hAnsi="Times New Roman" w:cs="Times New Roman"/>
                <w:iCs/>
                <w:sz w:val="24"/>
                <w:szCs w:val="24"/>
              </w:rPr>
              <w:t>фициальное открытие конгресса;</w:t>
            </w:r>
          </w:p>
          <w:p w:rsidR="00AE4BBC" w:rsidRPr="00AE4BBC" w:rsidRDefault="00AE4BBC" w:rsidP="00D37E60">
            <w:pPr>
              <w:pStyle w:val="a4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Cs/>
                <w:sz w:val="10"/>
                <w:szCs w:val="10"/>
              </w:rPr>
            </w:pPr>
          </w:p>
          <w:p w:rsidR="00B43468" w:rsidRDefault="002A0CB5" w:rsidP="00D37E60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B43468" w:rsidRPr="00EA4CDE">
              <w:rPr>
                <w:rFonts w:ascii="Times New Roman" w:hAnsi="Times New Roman" w:cs="Times New Roman"/>
                <w:iCs/>
                <w:sz w:val="24"/>
                <w:szCs w:val="24"/>
              </w:rPr>
              <w:t>одписание соглашения о сотрудничестве между Правительством Ханты-Мансийского автономного округа – Югры и «Международным центром компетенций в горнотехническом образовании» под эгидой ЮНЕСКО</w:t>
            </w:r>
            <w:r w:rsidR="00EA4CD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43468" w:rsidRPr="00AE4BBC" w:rsidRDefault="00B43468" w:rsidP="00D37E60">
            <w:p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Cs/>
                <w:sz w:val="10"/>
                <w:szCs w:val="10"/>
              </w:rPr>
            </w:pPr>
          </w:p>
          <w:p w:rsidR="00B43468" w:rsidRPr="00EA4CDE" w:rsidRDefault="002A0CB5" w:rsidP="00D37E60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3468" w:rsidRPr="00EA4CDE">
              <w:rPr>
                <w:rFonts w:ascii="Times New Roman" w:hAnsi="Times New Roman" w:cs="Times New Roman"/>
                <w:sz w:val="24"/>
                <w:szCs w:val="24"/>
              </w:rPr>
              <w:t>анельная дискуссия «Образование будущего: инновационные и перспективные практики подготовки кадров для нефтяной отрасли»</w:t>
            </w:r>
            <w:r w:rsidR="00EA4C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B43468" w:rsidRPr="00A85145" w:rsidRDefault="00B43468" w:rsidP="00B434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 xml:space="preserve">КТЦ «Югра-Классик»,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  <w:tr w:rsidR="00B43468" w:rsidRPr="00A85145" w:rsidTr="00AE618E">
        <w:trPr>
          <w:trHeight w:val="57"/>
        </w:trPr>
        <w:tc>
          <w:tcPr>
            <w:tcW w:w="1668" w:type="dxa"/>
            <w:vMerge/>
            <w:shd w:val="clear" w:color="auto" w:fill="auto"/>
          </w:tcPr>
          <w:p w:rsidR="00B43468" w:rsidRPr="00A85145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B43468" w:rsidRPr="00A85145" w:rsidRDefault="00B43468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научно-практическая конференция молодых ученых и специалистов «Технологии будущего нефтегазодобывающих регионов» (РАН)</w:t>
            </w:r>
          </w:p>
          <w:p w:rsidR="00B43468" w:rsidRPr="00A85145" w:rsidRDefault="00B43468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Секция</w:t>
            </w: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технологические решения в нефтегазовой отрасли»</w:t>
            </w:r>
          </w:p>
        </w:tc>
        <w:tc>
          <w:tcPr>
            <w:tcW w:w="2695" w:type="dxa"/>
            <w:shd w:val="clear" w:color="auto" w:fill="auto"/>
          </w:tcPr>
          <w:p w:rsidR="00B43468" w:rsidRPr="00A85145" w:rsidRDefault="00B43468" w:rsidP="0089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Органный зал</w:t>
            </w:r>
          </w:p>
        </w:tc>
      </w:tr>
      <w:tr w:rsidR="00B43468" w:rsidRPr="00A85145" w:rsidTr="00AE618E">
        <w:trPr>
          <w:trHeight w:val="57"/>
        </w:trPr>
        <w:tc>
          <w:tcPr>
            <w:tcW w:w="1668" w:type="dxa"/>
            <w:vMerge/>
            <w:shd w:val="clear" w:color="auto" w:fill="auto"/>
          </w:tcPr>
          <w:p w:rsidR="00B43468" w:rsidRPr="00A85145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B43468" w:rsidRPr="00A85145" w:rsidRDefault="00B43468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научно-практическая конференция молодых ученых и специалистов «Технологии будущего нефтегазодобывающих регионов» (РАН)</w:t>
            </w:r>
          </w:p>
          <w:p w:rsidR="00B43468" w:rsidRPr="00A85145" w:rsidRDefault="00B43468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Секция: «Промышленное развитие: от идеи до технологии»</w:t>
            </w:r>
          </w:p>
        </w:tc>
        <w:tc>
          <w:tcPr>
            <w:tcW w:w="2695" w:type="dxa"/>
            <w:shd w:val="clear" w:color="auto" w:fill="auto"/>
          </w:tcPr>
          <w:p w:rsidR="00B43468" w:rsidRPr="00A85145" w:rsidRDefault="00B43468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зал-студия «Трансформер»</w:t>
            </w:r>
          </w:p>
        </w:tc>
      </w:tr>
      <w:tr w:rsidR="00B43468" w:rsidRPr="00A85145" w:rsidTr="00AE618E">
        <w:trPr>
          <w:trHeight w:val="57"/>
        </w:trPr>
        <w:tc>
          <w:tcPr>
            <w:tcW w:w="1668" w:type="dxa"/>
            <w:vMerge/>
            <w:shd w:val="clear" w:color="auto" w:fill="auto"/>
          </w:tcPr>
          <w:p w:rsidR="00B43468" w:rsidRPr="00A85145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B43468" w:rsidRPr="00344E6B" w:rsidRDefault="00B43468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6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научно-практическая конференция молодых ученых и специалистов «Технологии будущего нефтегазодобывающих регионов» (РАН)</w:t>
            </w:r>
          </w:p>
          <w:p w:rsidR="00B43468" w:rsidRPr="00344E6B" w:rsidRDefault="00B43468" w:rsidP="00B32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Секция: «Экология. Зеленые технологии» </w:t>
            </w:r>
          </w:p>
        </w:tc>
        <w:tc>
          <w:tcPr>
            <w:tcW w:w="2695" w:type="dxa"/>
            <w:shd w:val="clear" w:color="auto" w:fill="auto"/>
          </w:tcPr>
          <w:p w:rsidR="00B43468" w:rsidRPr="00344E6B" w:rsidRDefault="00373404" w:rsidP="0089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6B">
              <w:rPr>
                <w:rFonts w:ascii="Times New Roman" w:hAnsi="Times New Roman"/>
                <w:sz w:val="24"/>
                <w:szCs w:val="24"/>
              </w:rPr>
              <w:t>Музей Природы и Человека, конференц-зал, 2 этаж</w:t>
            </w:r>
          </w:p>
        </w:tc>
      </w:tr>
      <w:tr w:rsidR="00B43468" w:rsidRPr="00A85145" w:rsidTr="00AE618E">
        <w:trPr>
          <w:trHeight w:val="57"/>
        </w:trPr>
        <w:tc>
          <w:tcPr>
            <w:tcW w:w="1668" w:type="dxa"/>
            <w:vMerge/>
            <w:shd w:val="clear" w:color="auto" w:fill="auto"/>
          </w:tcPr>
          <w:p w:rsidR="00B43468" w:rsidRPr="00A85145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B43468" w:rsidRPr="00344E6B" w:rsidRDefault="00B43468" w:rsidP="007A02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Конкурс инновационных проектов   </w:t>
            </w:r>
          </w:p>
          <w:p w:rsidR="00B43468" w:rsidRPr="00344E6B" w:rsidRDefault="00B43468" w:rsidP="007A02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6B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проектов по темам:</w:t>
            </w:r>
          </w:p>
          <w:p w:rsidR="00B43468" w:rsidRPr="00344E6B" w:rsidRDefault="00B43468" w:rsidP="007A02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6B">
              <w:rPr>
                <w:rFonts w:ascii="Times New Roman" w:hAnsi="Times New Roman" w:cs="Times New Roman"/>
                <w:bCs/>
                <w:sz w:val="24"/>
                <w:szCs w:val="24"/>
              </w:rPr>
              <w:t>«Нефтегазовые технологии»;</w:t>
            </w:r>
          </w:p>
          <w:p w:rsidR="00B43468" w:rsidRPr="00344E6B" w:rsidRDefault="00B43468" w:rsidP="007A02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6B">
              <w:rPr>
                <w:rFonts w:ascii="Times New Roman" w:hAnsi="Times New Roman" w:cs="Times New Roman"/>
                <w:bCs/>
                <w:sz w:val="24"/>
                <w:szCs w:val="24"/>
              </w:rPr>
              <w:t>«Промышленные технологии и технологии безопасного производства»;</w:t>
            </w:r>
          </w:p>
          <w:p w:rsidR="00B43468" w:rsidRPr="00344E6B" w:rsidRDefault="00B43468" w:rsidP="007A02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6B">
              <w:rPr>
                <w:rFonts w:ascii="Times New Roman" w:hAnsi="Times New Roman" w:cs="Times New Roman"/>
                <w:bCs/>
                <w:sz w:val="24"/>
                <w:szCs w:val="24"/>
              </w:rPr>
              <w:t>«Экология. Зеленые технологии»</w:t>
            </w:r>
          </w:p>
        </w:tc>
        <w:tc>
          <w:tcPr>
            <w:tcW w:w="2695" w:type="dxa"/>
            <w:shd w:val="clear" w:color="auto" w:fill="auto"/>
          </w:tcPr>
          <w:p w:rsidR="00B43468" w:rsidRPr="00344E6B" w:rsidRDefault="00B43468" w:rsidP="00683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КТЦ «Югра-Классик», </w:t>
            </w:r>
          </w:p>
          <w:p w:rsidR="0068356A" w:rsidRPr="00344E6B" w:rsidRDefault="0068356A" w:rsidP="00683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356A" w:rsidRPr="00344E6B" w:rsidRDefault="0068356A" w:rsidP="00683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6B">
              <w:rPr>
                <w:rFonts w:ascii="Times New Roman" w:hAnsi="Times New Roman" w:cs="Times New Roman"/>
                <w:bCs/>
                <w:sz w:val="24"/>
                <w:szCs w:val="24"/>
              </w:rPr>
              <w:t>ауд. 306</w:t>
            </w:r>
          </w:p>
          <w:p w:rsidR="0068356A" w:rsidRPr="00344E6B" w:rsidRDefault="0068356A" w:rsidP="00683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6B">
              <w:rPr>
                <w:rFonts w:ascii="Times New Roman" w:hAnsi="Times New Roman" w:cs="Times New Roman"/>
                <w:bCs/>
                <w:sz w:val="24"/>
                <w:szCs w:val="24"/>
              </w:rPr>
              <w:t>ауд. 305</w:t>
            </w:r>
          </w:p>
          <w:p w:rsidR="0068356A" w:rsidRPr="00344E6B" w:rsidRDefault="0068356A" w:rsidP="00683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356A" w:rsidRPr="00344E6B" w:rsidRDefault="0068356A" w:rsidP="00683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44E6B">
              <w:rPr>
                <w:rFonts w:ascii="Times New Roman" w:hAnsi="Times New Roman" w:cs="Times New Roman"/>
                <w:bCs/>
                <w:sz w:val="24"/>
                <w:szCs w:val="24"/>
              </w:rPr>
              <w:t>Пресс-зал</w:t>
            </w:r>
          </w:p>
        </w:tc>
      </w:tr>
      <w:tr w:rsidR="00A8514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2E73A0" w:rsidP="0029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14.30-1</w:t>
            </w:r>
            <w:r w:rsidR="00292A88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F7177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292A88" w:rsidRPr="00A85145" w:rsidRDefault="00292A88" w:rsidP="0029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145">
              <w:rPr>
                <w:rFonts w:ascii="Times New Roman" w:hAnsi="Times New Roman" w:cs="Times New Roman"/>
                <w:b/>
                <w:sz w:val="20"/>
                <w:szCs w:val="20"/>
              </w:rPr>
              <w:t>(перерывом на кофе-брейк*)</w:t>
            </w:r>
          </w:p>
        </w:tc>
        <w:tc>
          <w:tcPr>
            <w:tcW w:w="6660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нефтяной академический конгресс имени Ф.К. Салманова</w:t>
            </w:r>
          </w:p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Экспертная оценка кейсов «Использование инструментов внутренних и внешних коммуникаций для продвижения вуза»</w:t>
            </w:r>
          </w:p>
        </w:tc>
        <w:tc>
          <w:tcPr>
            <w:tcW w:w="2695" w:type="dxa"/>
            <w:shd w:val="clear" w:color="auto" w:fill="auto"/>
          </w:tcPr>
          <w:p w:rsidR="002E73A0" w:rsidRPr="00A85145" w:rsidRDefault="000805EE" w:rsidP="00080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ЮГУ</w:t>
            </w:r>
            <w:r w:rsidR="002E73A0" w:rsidRPr="00A851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2 корпус, ауд. 207</w:t>
            </w:r>
          </w:p>
        </w:tc>
      </w:tr>
      <w:tr w:rsidR="00A85145" w:rsidRPr="00A85145" w:rsidTr="00AE618E">
        <w:trPr>
          <w:trHeight w:val="602"/>
        </w:trPr>
        <w:tc>
          <w:tcPr>
            <w:tcW w:w="1668" w:type="dxa"/>
            <w:shd w:val="clear" w:color="auto" w:fill="auto"/>
          </w:tcPr>
          <w:p w:rsidR="002E73A0" w:rsidRPr="00A85145" w:rsidRDefault="00DF7177" w:rsidP="00DF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E73A0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E73A0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-16.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660" w:type="dxa"/>
            <w:shd w:val="clear" w:color="auto" w:fill="auto"/>
          </w:tcPr>
          <w:p w:rsidR="002E73A0" w:rsidRPr="00A85145" w:rsidRDefault="002E73A0" w:rsidP="007A02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Кофе-брейк*</w:t>
            </w:r>
          </w:p>
        </w:tc>
        <w:tc>
          <w:tcPr>
            <w:tcW w:w="2695" w:type="dxa"/>
            <w:shd w:val="clear" w:color="auto" w:fill="auto"/>
          </w:tcPr>
          <w:p w:rsidR="002E73A0" w:rsidRPr="00A85145" w:rsidRDefault="002E73A0" w:rsidP="007A02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1 этаж</w:t>
            </w:r>
          </w:p>
        </w:tc>
      </w:tr>
      <w:tr w:rsidR="00A8514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2E73A0" w:rsidP="00DF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DF7177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 w:rsidR="00DF7177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60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 «Перспективы разработки зрелых месторождений в современных экономических условиях. Интеграция усилий»</w:t>
            </w:r>
          </w:p>
          <w:p w:rsidR="002E73A0" w:rsidRPr="00A85145" w:rsidRDefault="002E73A0" w:rsidP="0081065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45">
              <w:rPr>
                <w:rFonts w:ascii="Times New Roman" w:hAnsi="Times New Roman"/>
                <w:bCs/>
                <w:sz w:val="24"/>
                <w:szCs w:val="24"/>
              </w:rPr>
              <w:t xml:space="preserve">Зрелые месторождения занимают большую долю мировых запасов. Только в России на них приходится 80%, при этом добыча из них составляет 62% от общего количества. Выполнять из таких месторождений экономически выгодную добычу большего процента углеводородов с каждым годом становится сложнее. Вдохнуть новую жизнь в месторождения </w:t>
            </w:r>
            <w:r w:rsidRPr="00A851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 остаточными запасами углеводородов – задача номер один во всем мире. Эксперты площадки дадут ответы на актуальные вопросы: есть ли будущее у зрелых месторождений в современных экономических реалиях, помогут</w:t>
            </w:r>
            <w:r w:rsidRPr="00A85145">
              <w:rPr>
                <w:rFonts w:ascii="Times New Roman" w:hAnsi="Times New Roman"/>
                <w:sz w:val="24"/>
                <w:szCs w:val="24"/>
              </w:rPr>
              <w:t xml:space="preserve"> ли повысить их нефтеотдачу инновационные технологии и сможет ли искусственный интеллект заменить человека на производстве.</w:t>
            </w:r>
          </w:p>
        </w:tc>
        <w:tc>
          <w:tcPr>
            <w:tcW w:w="2695" w:type="dxa"/>
            <w:shd w:val="clear" w:color="auto" w:fill="auto"/>
          </w:tcPr>
          <w:p w:rsidR="002E73A0" w:rsidRPr="00A85145" w:rsidRDefault="002E73A0" w:rsidP="00F47F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КТЦ «Югра-Классик», зал «</w:t>
            </w:r>
            <w:proofErr w:type="spellStart"/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Амадеус</w:t>
            </w:r>
            <w:proofErr w:type="spellEnd"/>
          </w:p>
        </w:tc>
      </w:tr>
      <w:tr w:rsidR="00A8514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2E73A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19:00</w:t>
            </w:r>
          </w:p>
        </w:tc>
        <w:tc>
          <w:tcPr>
            <w:tcW w:w="6660" w:type="dxa"/>
            <w:shd w:val="clear" w:color="auto" w:fill="auto"/>
          </w:tcPr>
          <w:p w:rsidR="002E73A0" w:rsidRPr="00A85145" w:rsidRDefault="002E73A0" w:rsidP="00A07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Торжественный прием для участников Форума от имени Правительства Ханты-Мансийского автономного округа – Югры</w:t>
            </w:r>
          </w:p>
        </w:tc>
        <w:tc>
          <w:tcPr>
            <w:tcW w:w="2695" w:type="dxa"/>
            <w:shd w:val="clear" w:color="auto" w:fill="auto"/>
          </w:tcPr>
          <w:p w:rsidR="002E73A0" w:rsidRPr="00A85145" w:rsidRDefault="002E73A0" w:rsidP="008905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КТЦ «Югра-Классик», Арт-салон</w:t>
            </w:r>
          </w:p>
        </w:tc>
      </w:tr>
      <w:tr w:rsidR="00A85145" w:rsidRPr="00A85145" w:rsidTr="00AE618E">
        <w:trPr>
          <w:trHeight w:val="57"/>
        </w:trPr>
        <w:tc>
          <w:tcPr>
            <w:tcW w:w="8328" w:type="dxa"/>
            <w:gridSpan w:val="2"/>
            <w:shd w:val="clear" w:color="auto" w:fill="auto"/>
          </w:tcPr>
          <w:p w:rsidR="002E73A0" w:rsidRPr="00A85145" w:rsidRDefault="002E73A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22 февраля</w:t>
            </w:r>
          </w:p>
        </w:tc>
        <w:tc>
          <w:tcPr>
            <w:tcW w:w="2695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14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DF7177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E73A0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.00-18.00</w:t>
            </w:r>
          </w:p>
        </w:tc>
        <w:tc>
          <w:tcPr>
            <w:tcW w:w="6660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Работа </w:t>
            </w:r>
            <w:r w:rsidRPr="00A851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специализированной выставки инновационных проектов в области ТЭК «Инновации. Развитие – 2019»</w:t>
            </w:r>
          </w:p>
        </w:tc>
        <w:tc>
          <w:tcPr>
            <w:tcW w:w="2695" w:type="dxa"/>
            <w:shd w:val="clear" w:color="auto" w:fill="auto"/>
          </w:tcPr>
          <w:p w:rsidR="002E73A0" w:rsidRPr="00A85145" w:rsidRDefault="002E73A0" w:rsidP="00890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1 этаж</w:t>
            </w:r>
          </w:p>
        </w:tc>
      </w:tr>
      <w:tr w:rsidR="00C57C27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C57C27" w:rsidRPr="00A85145" w:rsidRDefault="00C57C27" w:rsidP="00DC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10.00-12.30</w:t>
            </w:r>
          </w:p>
          <w:p w:rsidR="00C57C27" w:rsidRPr="00A85145" w:rsidRDefault="00C57C27" w:rsidP="00DC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C57C27" w:rsidRPr="00A85145" w:rsidRDefault="00C57C27" w:rsidP="00DC50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«Перспективные технологические решения в нефтегазовой отрасли»</w:t>
            </w:r>
          </w:p>
          <w:p w:rsidR="00C57C27" w:rsidRPr="00A85145" w:rsidRDefault="00C57C27" w:rsidP="00DC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Являясь локомотивом мировой экономики, нефтегазовая отрасль вполне может стать и первой в развитии инноваций. Необходимость совершенствования новых технологий поиска, разведки и добычи диктуют новые трансформации в секторе. Сейчас упор делается на разработку трудноизвлекаемых запасов и внедрение в процесс интеллектуальных цифровых решений. Внимание участников площадки будет сфокусировано на обсуждении перспектив цифровизации отрасли и формирования высокотехнологичного нефтегазосервиса.</w:t>
            </w:r>
          </w:p>
        </w:tc>
        <w:tc>
          <w:tcPr>
            <w:tcW w:w="2695" w:type="dxa"/>
            <w:shd w:val="clear" w:color="auto" w:fill="auto"/>
          </w:tcPr>
          <w:p w:rsidR="00C57C27" w:rsidRPr="00A85145" w:rsidRDefault="00C57C27" w:rsidP="00DC50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КТЦ «Югра-Классик», зал «</w:t>
            </w:r>
            <w:proofErr w:type="spellStart"/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Амадеус</w:t>
            </w:r>
            <w:proofErr w:type="spellEnd"/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57C27" w:rsidRPr="00A85145" w:rsidTr="00AE618E">
        <w:trPr>
          <w:trHeight w:val="57"/>
        </w:trPr>
        <w:tc>
          <w:tcPr>
            <w:tcW w:w="1668" w:type="dxa"/>
            <w:vMerge w:val="restart"/>
            <w:shd w:val="clear" w:color="auto" w:fill="auto"/>
          </w:tcPr>
          <w:p w:rsidR="00C57C27" w:rsidRPr="00A85145" w:rsidRDefault="00C57C27" w:rsidP="0025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C27" w:rsidRPr="00A85145" w:rsidRDefault="00C57C27" w:rsidP="0025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C27" w:rsidRPr="00A85145" w:rsidRDefault="00C57C27" w:rsidP="0025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C27" w:rsidRPr="00A85145" w:rsidRDefault="00C57C27" w:rsidP="0025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C27" w:rsidRPr="00A85145" w:rsidRDefault="00C57C27" w:rsidP="0025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C27" w:rsidRPr="00A85145" w:rsidRDefault="00C57C27" w:rsidP="0025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10.00-12.30</w:t>
            </w:r>
          </w:p>
          <w:p w:rsidR="00C57C27" w:rsidRPr="00A85145" w:rsidRDefault="00C57C27" w:rsidP="0025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C27" w:rsidRPr="00A85145" w:rsidRDefault="00C57C27" w:rsidP="0025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C27" w:rsidRPr="00A85145" w:rsidRDefault="00C57C27" w:rsidP="00C9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C57C27" w:rsidRPr="00A85145" w:rsidRDefault="00C57C27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научно-практическая конференция молодых ученых и специалистов «Технологии будущего нефтегазодобывающих регионов» (РАН)</w:t>
            </w:r>
          </w:p>
          <w:p w:rsidR="00C57C27" w:rsidRPr="00A85145" w:rsidRDefault="00C57C27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Секция</w:t>
            </w: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технологические решения в нефтегазовой отрасли».</w:t>
            </w:r>
          </w:p>
        </w:tc>
        <w:tc>
          <w:tcPr>
            <w:tcW w:w="2695" w:type="dxa"/>
            <w:shd w:val="clear" w:color="auto" w:fill="auto"/>
          </w:tcPr>
          <w:p w:rsidR="00C57C27" w:rsidRPr="00A85145" w:rsidRDefault="00C57C27" w:rsidP="00AB5F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Органный зал</w:t>
            </w:r>
          </w:p>
        </w:tc>
      </w:tr>
      <w:tr w:rsidR="00C57C27" w:rsidRPr="00A85145" w:rsidTr="00AE618E">
        <w:trPr>
          <w:trHeight w:val="57"/>
        </w:trPr>
        <w:tc>
          <w:tcPr>
            <w:tcW w:w="1668" w:type="dxa"/>
            <w:vMerge/>
            <w:shd w:val="clear" w:color="auto" w:fill="auto"/>
          </w:tcPr>
          <w:p w:rsidR="00C57C27" w:rsidRPr="00A85145" w:rsidRDefault="00C57C27" w:rsidP="00C9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C57C27" w:rsidRPr="00A85145" w:rsidRDefault="00C57C27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научно-практическая конференция молодых ученых и специалистов «Технологии будущего нефтегазодобывающих регионов» (РАН)</w:t>
            </w:r>
          </w:p>
          <w:p w:rsidR="00C57C27" w:rsidRPr="00A85145" w:rsidRDefault="00C57C27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Секция: «Промышленное развитие: от идеи до технологии»</w:t>
            </w: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C57C27" w:rsidRPr="00A85145" w:rsidRDefault="00C57C27" w:rsidP="00AB5F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зал-студия «Трансформер»</w:t>
            </w:r>
          </w:p>
        </w:tc>
      </w:tr>
      <w:tr w:rsidR="00C57C27" w:rsidRPr="00A85145" w:rsidTr="00AE618E">
        <w:trPr>
          <w:trHeight w:val="57"/>
        </w:trPr>
        <w:tc>
          <w:tcPr>
            <w:tcW w:w="1668" w:type="dxa"/>
            <w:vMerge/>
            <w:shd w:val="clear" w:color="auto" w:fill="auto"/>
          </w:tcPr>
          <w:p w:rsidR="00C57C27" w:rsidRPr="00A85145" w:rsidRDefault="00C57C27" w:rsidP="00C9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C57C27" w:rsidRPr="00344E6B" w:rsidRDefault="00C57C27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6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научно-практическая конференция молодых ученых и специалистов «Технологии будущего нефтегазодобывающих регионов» (РАН)</w:t>
            </w:r>
          </w:p>
          <w:p w:rsidR="00C57C27" w:rsidRPr="00344E6B" w:rsidRDefault="00C57C27" w:rsidP="00157A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Секции: «Экология. Зеленые технологии» </w:t>
            </w:r>
          </w:p>
        </w:tc>
        <w:tc>
          <w:tcPr>
            <w:tcW w:w="2695" w:type="dxa"/>
            <w:shd w:val="clear" w:color="auto" w:fill="auto"/>
          </w:tcPr>
          <w:p w:rsidR="00C57C27" w:rsidRPr="00344E6B" w:rsidRDefault="00373404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6B">
              <w:rPr>
                <w:rFonts w:ascii="Times New Roman" w:hAnsi="Times New Roman"/>
                <w:sz w:val="24"/>
                <w:szCs w:val="24"/>
              </w:rPr>
              <w:t>Музей Природы и Человека, конференц-зал, 2 этаж</w:t>
            </w:r>
          </w:p>
        </w:tc>
      </w:tr>
      <w:tr w:rsidR="00C57C27" w:rsidRPr="00A85145" w:rsidTr="00AE618E">
        <w:trPr>
          <w:trHeight w:val="57"/>
        </w:trPr>
        <w:tc>
          <w:tcPr>
            <w:tcW w:w="1668" w:type="dxa"/>
            <w:vMerge/>
            <w:shd w:val="clear" w:color="auto" w:fill="auto"/>
          </w:tcPr>
          <w:p w:rsidR="00C57C27" w:rsidRPr="00A85145" w:rsidRDefault="00C57C27" w:rsidP="00C9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C57C27" w:rsidRPr="00344E6B" w:rsidRDefault="00C57C27" w:rsidP="00C96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Конкурс инновационных проектов   </w:t>
            </w:r>
          </w:p>
          <w:p w:rsidR="00C57C27" w:rsidRPr="00344E6B" w:rsidRDefault="00C57C27" w:rsidP="00C962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6B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проектов по темам:</w:t>
            </w:r>
          </w:p>
          <w:p w:rsidR="00C57C27" w:rsidRPr="00344E6B" w:rsidRDefault="00C57C27" w:rsidP="0043769F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6B">
              <w:rPr>
                <w:rFonts w:ascii="Times New Roman" w:hAnsi="Times New Roman" w:cs="Times New Roman"/>
                <w:bCs/>
                <w:sz w:val="24"/>
                <w:szCs w:val="24"/>
              </w:rPr>
              <w:t>«Нефтегазовые технологии»;</w:t>
            </w:r>
          </w:p>
          <w:p w:rsidR="00C57C27" w:rsidRPr="00344E6B" w:rsidRDefault="00C57C27" w:rsidP="0043769F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6B">
              <w:rPr>
                <w:rFonts w:ascii="Times New Roman" w:hAnsi="Times New Roman" w:cs="Times New Roman"/>
                <w:bCs/>
                <w:sz w:val="24"/>
                <w:szCs w:val="24"/>
              </w:rPr>
              <w:t>«Промышленные технологии и технологии безопасного производства»;</w:t>
            </w:r>
          </w:p>
          <w:p w:rsidR="00C57C27" w:rsidRPr="00344E6B" w:rsidRDefault="00C57C27" w:rsidP="0043769F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6B">
              <w:rPr>
                <w:rFonts w:ascii="Times New Roman" w:hAnsi="Times New Roman" w:cs="Times New Roman"/>
                <w:bCs/>
                <w:sz w:val="24"/>
                <w:szCs w:val="24"/>
              </w:rPr>
              <w:t>«Экология. Зеленые технологии»</w:t>
            </w:r>
          </w:p>
        </w:tc>
        <w:tc>
          <w:tcPr>
            <w:tcW w:w="2695" w:type="dxa"/>
            <w:shd w:val="clear" w:color="auto" w:fill="auto"/>
          </w:tcPr>
          <w:p w:rsidR="00373404" w:rsidRPr="00344E6B" w:rsidRDefault="00373404" w:rsidP="003734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КТЦ «Югра-Классик», </w:t>
            </w:r>
          </w:p>
          <w:p w:rsidR="00373404" w:rsidRPr="00344E6B" w:rsidRDefault="00373404" w:rsidP="003734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404" w:rsidRPr="00344E6B" w:rsidRDefault="00373404" w:rsidP="003734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6B">
              <w:rPr>
                <w:rFonts w:ascii="Times New Roman" w:hAnsi="Times New Roman" w:cs="Times New Roman"/>
                <w:bCs/>
                <w:sz w:val="24"/>
                <w:szCs w:val="24"/>
              </w:rPr>
              <w:t>ауд. 306</w:t>
            </w:r>
          </w:p>
          <w:p w:rsidR="00373404" w:rsidRPr="00344E6B" w:rsidRDefault="00373404" w:rsidP="003734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6B">
              <w:rPr>
                <w:rFonts w:ascii="Times New Roman" w:hAnsi="Times New Roman" w:cs="Times New Roman"/>
                <w:bCs/>
                <w:sz w:val="24"/>
                <w:szCs w:val="24"/>
              </w:rPr>
              <w:t>ауд. 305</w:t>
            </w:r>
          </w:p>
          <w:p w:rsidR="00373404" w:rsidRPr="00344E6B" w:rsidRDefault="00373404" w:rsidP="003734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C27" w:rsidRPr="00344E6B" w:rsidRDefault="00373404" w:rsidP="003734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6B">
              <w:rPr>
                <w:rFonts w:ascii="Times New Roman" w:hAnsi="Times New Roman" w:cs="Times New Roman"/>
                <w:bCs/>
                <w:sz w:val="24"/>
                <w:szCs w:val="24"/>
              </w:rPr>
              <w:t>Пресс-зал</w:t>
            </w:r>
            <w:bookmarkStart w:id="0" w:name="_GoBack"/>
            <w:bookmarkEnd w:id="0"/>
          </w:p>
        </w:tc>
      </w:tr>
      <w:tr w:rsidR="00C57C27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C57C27" w:rsidRPr="00A85145" w:rsidRDefault="00C57C27" w:rsidP="00EF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10.00-14.00</w:t>
            </w:r>
          </w:p>
        </w:tc>
        <w:tc>
          <w:tcPr>
            <w:tcW w:w="6660" w:type="dxa"/>
            <w:shd w:val="clear" w:color="auto" w:fill="auto"/>
          </w:tcPr>
          <w:p w:rsidR="00C57C27" w:rsidRPr="00A85145" w:rsidRDefault="00C57C27" w:rsidP="00EF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 xml:space="preserve">Научная сессия «Информационные технологии в решении задач </w:t>
            </w:r>
            <w:proofErr w:type="gramStart"/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  <w:proofErr w:type="gramEnd"/>
            <w:r w:rsidRPr="00A85145">
              <w:rPr>
                <w:rFonts w:ascii="Times New Roman" w:hAnsi="Times New Roman" w:cs="Times New Roman"/>
                <w:sz w:val="24"/>
                <w:szCs w:val="24"/>
              </w:rPr>
              <w:t xml:space="preserve"> недропользования»</w:t>
            </w:r>
          </w:p>
        </w:tc>
        <w:tc>
          <w:tcPr>
            <w:tcW w:w="2695" w:type="dxa"/>
            <w:shd w:val="clear" w:color="auto" w:fill="auto"/>
          </w:tcPr>
          <w:p w:rsidR="00C57C27" w:rsidRPr="00A85145" w:rsidRDefault="00C57C27" w:rsidP="00EF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ЮНИИТ, ул. Мира, 151</w:t>
            </w:r>
          </w:p>
        </w:tc>
      </w:tr>
      <w:tr w:rsidR="00F1228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F12285" w:rsidRPr="00A85145" w:rsidRDefault="00F12285" w:rsidP="004C6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10.00-14.15</w:t>
            </w:r>
          </w:p>
        </w:tc>
        <w:tc>
          <w:tcPr>
            <w:tcW w:w="6660" w:type="dxa"/>
            <w:shd w:val="clear" w:color="auto" w:fill="auto"/>
          </w:tcPr>
          <w:p w:rsidR="00F12285" w:rsidRPr="00A85145" w:rsidRDefault="00F12285" w:rsidP="004C60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нефтяной академический конгресс имени Ф.К. Салманова</w:t>
            </w:r>
          </w:p>
          <w:p w:rsidR="00F12285" w:rsidRPr="00A85145" w:rsidRDefault="00F12285" w:rsidP="004C6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«Международная медиаэкспедиция </w:t>
            </w:r>
            <w:r w:rsidRPr="00A85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«Путь нефти»</w:t>
            </w:r>
          </w:p>
          <w:p w:rsidR="00F12285" w:rsidRPr="00A85145" w:rsidRDefault="00F12285" w:rsidP="004C6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Открытые лекции:</w:t>
            </w:r>
          </w:p>
          <w:p w:rsidR="00F12285" w:rsidRPr="00A85145" w:rsidRDefault="00F12285" w:rsidP="004C6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Матвейчук А.А. (действительный член РАЕН, кандидат исторических наук, член Совета по истории нефтегазовой отрасли при Министерстве энергетики РФ, член Союза журналистов Москвы и международной федерации журналистов);</w:t>
            </w:r>
          </w:p>
          <w:p w:rsidR="00F12285" w:rsidRPr="00A85145" w:rsidRDefault="00F12285" w:rsidP="004C6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Карпов В.П. (доктор исторических наук, профессор кафедры гуманитарных наук и технологий Тюменского индустриального университета).</w:t>
            </w:r>
          </w:p>
        </w:tc>
        <w:tc>
          <w:tcPr>
            <w:tcW w:w="2695" w:type="dxa"/>
            <w:shd w:val="clear" w:color="auto" w:fill="auto"/>
          </w:tcPr>
          <w:p w:rsidR="00F12285" w:rsidRPr="00A85145" w:rsidRDefault="00F12285" w:rsidP="004C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геологии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 xml:space="preserve"> нефти и газа</w:t>
            </w:r>
          </w:p>
        </w:tc>
      </w:tr>
      <w:tr w:rsidR="00F1228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F12285" w:rsidRPr="00A85145" w:rsidRDefault="00F12285" w:rsidP="00EF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10.15-11.50</w:t>
            </w:r>
          </w:p>
        </w:tc>
        <w:tc>
          <w:tcPr>
            <w:tcW w:w="6660" w:type="dxa"/>
            <w:shd w:val="clear" w:color="auto" w:fill="auto"/>
          </w:tcPr>
          <w:p w:rsidR="00F12285" w:rsidRPr="00A85145" w:rsidRDefault="00F12285" w:rsidP="00EF2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нефтяной академический конгресс имени Ф.К. Салманова</w:t>
            </w:r>
          </w:p>
          <w:p w:rsidR="00F12285" w:rsidRPr="00A85145" w:rsidRDefault="00F12285" w:rsidP="00EF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Открытые лекции спикеров конгресса</w:t>
            </w:r>
          </w:p>
        </w:tc>
        <w:tc>
          <w:tcPr>
            <w:tcW w:w="2695" w:type="dxa"/>
            <w:shd w:val="clear" w:color="auto" w:fill="auto"/>
          </w:tcPr>
          <w:p w:rsidR="00F12285" w:rsidRPr="00A85145" w:rsidRDefault="00F12285" w:rsidP="00EF22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ЮГУ, Музей геологии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 xml:space="preserve"> нефти и газа</w:t>
            </w:r>
          </w:p>
        </w:tc>
      </w:tr>
      <w:tr w:rsidR="00F1228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F12285" w:rsidRPr="00AC58CA" w:rsidRDefault="00F12285" w:rsidP="009F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A">
              <w:rPr>
                <w:rFonts w:ascii="Times New Roman" w:hAnsi="Times New Roman" w:cs="Times New Roman"/>
                <w:b/>
                <w:sz w:val="24"/>
                <w:szCs w:val="24"/>
              </w:rPr>
              <w:t>11.00-12.30</w:t>
            </w:r>
          </w:p>
        </w:tc>
        <w:tc>
          <w:tcPr>
            <w:tcW w:w="6660" w:type="dxa"/>
            <w:shd w:val="clear" w:color="auto" w:fill="auto"/>
          </w:tcPr>
          <w:p w:rsidR="00F12285" w:rsidRPr="00AC58CA" w:rsidRDefault="00F12285" w:rsidP="009F2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A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AC58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«Лучшие практики по работе с молодыми специалистами на предприятиях нефтегазовой отрасли»</w:t>
            </w:r>
          </w:p>
        </w:tc>
        <w:tc>
          <w:tcPr>
            <w:tcW w:w="2695" w:type="dxa"/>
            <w:shd w:val="clear" w:color="auto" w:fill="auto"/>
          </w:tcPr>
          <w:p w:rsidR="00F12285" w:rsidRPr="00AC58CA" w:rsidRDefault="00F12285" w:rsidP="009F2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A">
              <w:rPr>
                <w:rFonts w:ascii="Times New Roman" w:hAnsi="Times New Roman" w:cs="Times New Roman"/>
                <w:bCs/>
                <w:sz w:val="24"/>
                <w:szCs w:val="24"/>
              </w:rPr>
              <w:t>ЮГУ, 1 корпус, 113 ауд.</w:t>
            </w:r>
          </w:p>
        </w:tc>
      </w:tr>
      <w:tr w:rsidR="00F1228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F12285" w:rsidRPr="00AC58CA" w:rsidRDefault="00F12285" w:rsidP="00E9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A">
              <w:rPr>
                <w:rFonts w:ascii="Times New Roman" w:hAnsi="Times New Roman" w:cs="Times New Roman"/>
                <w:b/>
                <w:sz w:val="24"/>
                <w:szCs w:val="24"/>
              </w:rPr>
              <w:t>12.30-14.00</w:t>
            </w:r>
          </w:p>
        </w:tc>
        <w:tc>
          <w:tcPr>
            <w:tcW w:w="6660" w:type="dxa"/>
            <w:shd w:val="clear" w:color="auto" w:fill="auto"/>
          </w:tcPr>
          <w:p w:rsidR="00F12285" w:rsidRPr="00AC58CA" w:rsidRDefault="00F12285" w:rsidP="00E96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695" w:type="dxa"/>
            <w:shd w:val="clear" w:color="auto" w:fill="auto"/>
          </w:tcPr>
          <w:p w:rsidR="00F12285" w:rsidRPr="00AC58CA" w:rsidRDefault="00F12285" w:rsidP="00E96B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8CA">
              <w:rPr>
                <w:rFonts w:ascii="Times New Roman" w:hAnsi="Times New Roman" w:cs="Times New Roman"/>
                <w:sz w:val="24"/>
                <w:szCs w:val="24"/>
              </w:rPr>
              <w:t>КТЦ «Югра-Классик», 1 этаж</w:t>
            </w:r>
          </w:p>
        </w:tc>
      </w:tr>
      <w:tr w:rsidR="00F1228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F12285" w:rsidRPr="00AC58CA" w:rsidRDefault="00F12285" w:rsidP="00714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C58CA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C58CA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6660" w:type="dxa"/>
            <w:shd w:val="clear" w:color="auto" w:fill="auto"/>
          </w:tcPr>
          <w:p w:rsidR="00F12285" w:rsidRPr="00AC58CA" w:rsidRDefault="00F12285" w:rsidP="00714D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A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церемония закрытия Форума</w:t>
            </w:r>
          </w:p>
        </w:tc>
        <w:tc>
          <w:tcPr>
            <w:tcW w:w="2695" w:type="dxa"/>
            <w:shd w:val="clear" w:color="auto" w:fill="auto"/>
          </w:tcPr>
          <w:p w:rsidR="00F12285" w:rsidRPr="00AC58CA" w:rsidRDefault="00F12285" w:rsidP="00714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A">
              <w:rPr>
                <w:rFonts w:ascii="Times New Roman" w:hAnsi="Times New Roman" w:cs="Times New Roman"/>
                <w:sz w:val="24"/>
                <w:szCs w:val="24"/>
              </w:rPr>
              <w:t>КТЦ «Югра-Классик», Большой зал</w:t>
            </w:r>
          </w:p>
        </w:tc>
      </w:tr>
      <w:tr w:rsidR="00F1228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F12285" w:rsidRPr="00A85145" w:rsidRDefault="00F12285" w:rsidP="00A67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6660" w:type="dxa"/>
            <w:shd w:val="clear" w:color="auto" w:fill="auto"/>
          </w:tcPr>
          <w:p w:rsidR="00F12285" w:rsidRPr="00A85145" w:rsidRDefault="00F12285" w:rsidP="00A67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51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Кофе-брейк</w:t>
            </w:r>
          </w:p>
        </w:tc>
        <w:tc>
          <w:tcPr>
            <w:tcW w:w="2695" w:type="dxa"/>
            <w:shd w:val="clear" w:color="auto" w:fill="auto"/>
          </w:tcPr>
          <w:p w:rsidR="00F12285" w:rsidRPr="00A85145" w:rsidRDefault="00F12285" w:rsidP="00A67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1 этаж</w:t>
            </w:r>
          </w:p>
        </w:tc>
      </w:tr>
      <w:tr w:rsidR="00F1228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F12285" w:rsidRPr="00AC58CA" w:rsidRDefault="00F12285" w:rsidP="00A67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C58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C58C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C58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C58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60" w:type="dxa"/>
            <w:shd w:val="clear" w:color="auto" w:fill="auto"/>
          </w:tcPr>
          <w:p w:rsidR="00F12285" w:rsidRPr="00AC58CA" w:rsidRDefault="00F12285" w:rsidP="00A67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A">
              <w:rPr>
                <w:rFonts w:ascii="Times New Roman" w:hAnsi="Times New Roman" w:cs="Times New Roman"/>
                <w:b/>
                <w:sz w:val="24"/>
                <w:szCs w:val="24"/>
              </w:rPr>
              <w:t>Публичная лекция от проекта «Популярная наука»</w:t>
            </w:r>
          </w:p>
        </w:tc>
        <w:tc>
          <w:tcPr>
            <w:tcW w:w="2695" w:type="dxa"/>
            <w:shd w:val="clear" w:color="auto" w:fill="auto"/>
          </w:tcPr>
          <w:p w:rsidR="00F12285" w:rsidRPr="00AC58CA" w:rsidRDefault="00F12285" w:rsidP="00A67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A">
              <w:rPr>
                <w:rFonts w:ascii="Times New Roman" w:hAnsi="Times New Roman" w:cs="Times New Roman"/>
                <w:sz w:val="24"/>
                <w:szCs w:val="24"/>
              </w:rPr>
              <w:t>КТЦ «Югра-Классик», зал «Трансформер»</w:t>
            </w:r>
          </w:p>
        </w:tc>
      </w:tr>
      <w:tr w:rsidR="00F12285" w:rsidRPr="00A85145" w:rsidTr="00D37E60">
        <w:trPr>
          <w:trHeight w:val="57"/>
        </w:trPr>
        <w:tc>
          <w:tcPr>
            <w:tcW w:w="1668" w:type="dxa"/>
            <w:shd w:val="clear" w:color="auto" w:fill="auto"/>
          </w:tcPr>
          <w:p w:rsidR="00F12285" w:rsidRPr="00AC58CA" w:rsidRDefault="00F12285" w:rsidP="00A67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F12285" w:rsidRPr="00AC58CA" w:rsidRDefault="00F12285" w:rsidP="00A67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A">
              <w:rPr>
                <w:rFonts w:ascii="Times New Roman" w:hAnsi="Times New Roman" w:cs="Times New Roman"/>
                <w:b/>
                <w:sz w:val="24"/>
                <w:szCs w:val="24"/>
              </w:rPr>
              <w:t>Обзорная экскурсия по городу</w:t>
            </w:r>
          </w:p>
        </w:tc>
      </w:tr>
      <w:tr w:rsidR="00AE618E" w:rsidRPr="00A85145" w:rsidTr="005B32CD">
        <w:trPr>
          <w:trHeight w:val="57"/>
        </w:trPr>
        <w:tc>
          <w:tcPr>
            <w:tcW w:w="1668" w:type="dxa"/>
            <w:shd w:val="clear" w:color="auto" w:fill="auto"/>
          </w:tcPr>
          <w:p w:rsidR="00AE618E" w:rsidRPr="00AC58CA" w:rsidRDefault="00AE618E" w:rsidP="00A67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A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6662" w:type="dxa"/>
            <w:shd w:val="clear" w:color="auto" w:fill="auto"/>
          </w:tcPr>
          <w:p w:rsidR="00AE618E" w:rsidRPr="00AC58CA" w:rsidRDefault="005B32CD" w:rsidP="00A67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Эйнштейн </w:t>
            </w:r>
            <w:proofErr w:type="spellStart"/>
            <w:r w:rsidRPr="005B32CD">
              <w:rPr>
                <w:rFonts w:ascii="Times New Roman" w:hAnsi="Times New Roman" w:cs="Times New Roman"/>
                <w:b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B32CD" w:rsidRDefault="005B32CD" w:rsidP="00AE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61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Harat's</w:t>
            </w:r>
            <w:proofErr w:type="spellEnd"/>
            <w:r w:rsidRPr="00AE61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61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pub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AE618E" w:rsidRPr="00AC58CA" w:rsidRDefault="005B32CD" w:rsidP="00AE6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Мира, 22</w:t>
            </w:r>
          </w:p>
        </w:tc>
      </w:tr>
      <w:tr w:rsidR="005B32CD" w:rsidRPr="00A85145" w:rsidTr="002F147D">
        <w:trPr>
          <w:trHeight w:val="57"/>
        </w:trPr>
        <w:tc>
          <w:tcPr>
            <w:tcW w:w="11023" w:type="dxa"/>
            <w:gridSpan w:val="3"/>
            <w:shd w:val="clear" w:color="auto" w:fill="auto"/>
          </w:tcPr>
          <w:p w:rsidR="005B32CD" w:rsidRPr="00AC58CA" w:rsidRDefault="005B32CD" w:rsidP="00AE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Отъезд участников и гостей Форума</w:t>
            </w:r>
          </w:p>
        </w:tc>
      </w:tr>
    </w:tbl>
    <w:p w:rsidR="00AC58CA" w:rsidRDefault="00AC58CA" w:rsidP="007763A7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8CA" w:rsidRPr="0081065D" w:rsidRDefault="00AC58CA" w:rsidP="007763A7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58CA" w:rsidRPr="0081065D" w:rsidSect="0081065D">
      <w:headerReference w:type="default" r:id="rId10"/>
      <w:pgSz w:w="11906" w:h="16838"/>
      <w:pgMar w:top="709" w:right="566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E5" w:rsidRDefault="00EB37E5" w:rsidP="00E603F5">
      <w:pPr>
        <w:spacing w:after="0" w:line="240" w:lineRule="auto"/>
      </w:pPr>
      <w:r>
        <w:separator/>
      </w:r>
    </w:p>
  </w:endnote>
  <w:endnote w:type="continuationSeparator" w:id="0">
    <w:p w:rsidR="00EB37E5" w:rsidRDefault="00EB37E5" w:rsidP="00E6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E5" w:rsidRDefault="00EB37E5" w:rsidP="00E603F5">
      <w:pPr>
        <w:spacing w:after="0" w:line="240" w:lineRule="auto"/>
      </w:pPr>
      <w:r>
        <w:separator/>
      </w:r>
    </w:p>
  </w:footnote>
  <w:footnote w:type="continuationSeparator" w:id="0">
    <w:p w:rsidR="00EB37E5" w:rsidRDefault="00EB37E5" w:rsidP="00E6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60" w:rsidRDefault="00850960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344E6B">
      <w:rPr>
        <w:noProof/>
      </w:rPr>
      <w:t>4</w:t>
    </w:r>
    <w:r>
      <w:fldChar w:fldCharType="end"/>
    </w:r>
  </w:p>
  <w:p w:rsidR="00850960" w:rsidRDefault="0085096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58B"/>
    <w:multiLevelType w:val="hybridMultilevel"/>
    <w:tmpl w:val="799CE78C"/>
    <w:lvl w:ilvl="0" w:tplc="66E61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80C79"/>
    <w:multiLevelType w:val="hybridMultilevel"/>
    <w:tmpl w:val="2C5A00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DC7744"/>
    <w:multiLevelType w:val="hybridMultilevel"/>
    <w:tmpl w:val="57D4EDF8"/>
    <w:lvl w:ilvl="0" w:tplc="208E4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75D66"/>
    <w:multiLevelType w:val="multilevel"/>
    <w:tmpl w:val="CDB6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18B45C1"/>
    <w:multiLevelType w:val="multilevel"/>
    <w:tmpl w:val="8904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C27E0"/>
    <w:multiLevelType w:val="hybridMultilevel"/>
    <w:tmpl w:val="5B4CFC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D56571"/>
    <w:multiLevelType w:val="hybridMultilevel"/>
    <w:tmpl w:val="44A4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D505A"/>
    <w:multiLevelType w:val="hybridMultilevel"/>
    <w:tmpl w:val="26865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7421"/>
    <w:multiLevelType w:val="hybridMultilevel"/>
    <w:tmpl w:val="DEF2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814A7"/>
    <w:multiLevelType w:val="multilevel"/>
    <w:tmpl w:val="01D6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2878AC"/>
    <w:multiLevelType w:val="multilevel"/>
    <w:tmpl w:val="511A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0A3A1A"/>
    <w:multiLevelType w:val="hybridMultilevel"/>
    <w:tmpl w:val="BC48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A488B"/>
    <w:multiLevelType w:val="hybridMultilevel"/>
    <w:tmpl w:val="E9CCF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32CFF"/>
    <w:multiLevelType w:val="multilevel"/>
    <w:tmpl w:val="E8B4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41E54EE"/>
    <w:multiLevelType w:val="multilevel"/>
    <w:tmpl w:val="0996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195686"/>
    <w:multiLevelType w:val="multilevel"/>
    <w:tmpl w:val="343A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722F37"/>
    <w:multiLevelType w:val="multilevel"/>
    <w:tmpl w:val="00F6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F05B1D"/>
    <w:multiLevelType w:val="hybridMultilevel"/>
    <w:tmpl w:val="F61AE5E2"/>
    <w:lvl w:ilvl="0" w:tplc="A35A4F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D4A235B"/>
    <w:multiLevelType w:val="multilevel"/>
    <w:tmpl w:val="02E6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6E29CC"/>
    <w:multiLevelType w:val="hybridMultilevel"/>
    <w:tmpl w:val="73D8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73BFB"/>
    <w:multiLevelType w:val="hybridMultilevel"/>
    <w:tmpl w:val="5FE6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15D19"/>
    <w:multiLevelType w:val="hybridMultilevel"/>
    <w:tmpl w:val="455A21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94F47E7"/>
    <w:multiLevelType w:val="multilevel"/>
    <w:tmpl w:val="4BEC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3B4E5D5B"/>
    <w:multiLevelType w:val="multilevel"/>
    <w:tmpl w:val="481E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DB7FB8"/>
    <w:multiLevelType w:val="multilevel"/>
    <w:tmpl w:val="2574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C129D"/>
    <w:multiLevelType w:val="multilevel"/>
    <w:tmpl w:val="7ABE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DE5FB4"/>
    <w:multiLevelType w:val="multilevel"/>
    <w:tmpl w:val="9CE47640"/>
    <w:lvl w:ilvl="0">
      <w:start w:val="1"/>
      <w:numFmt w:val="decimalZero"/>
      <w:lvlText w:val="%1.0"/>
      <w:lvlJc w:val="left"/>
      <w:pPr>
        <w:ind w:left="139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0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27">
    <w:nsid w:val="432075F2"/>
    <w:multiLevelType w:val="multilevel"/>
    <w:tmpl w:val="4B4E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97731A"/>
    <w:multiLevelType w:val="multilevel"/>
    <w:tmpl w:val="03288E64"/>
    <w:lvl w:ilvl="0">
      <w:start w:val="1"/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4EA37637"/>
    <w:multiLevelType w:val="multilevel"/>
    <w:tmpl w:val="C67C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402A41"/>
    <w:multiLevelType w:val="multilevel"/>
    <w:tmpl w:val="541C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9968C3"/>
    <w:multiLevelType w:val="multilevel"/>
    <w:tmpl w:val="BCE8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4166EF"/>
    <w:multiLevelType w:val="hybridMultilevel"/>
    <w:tmpl w:val="11F4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E6E48"/>
    <w:multiLevelType w:val="multilevel"/>
    <w:tmpl w:val="26CC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370129"/>
    <w:multiLevelType w:val="multilevel"/>
    <w:tmpl w:val="62E4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7B1F61"/>
    <w:multiLevelType w:val="hybridMultilevel"/>
    <w:tmpl w:val="EB6E6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869F1"/>
    <w:multiLevelType w:val="hybridMultilevel"/>
    <w:tmpl w:val="136C744C"/>
    <w:lvl w:ilvl="0" w:tplc="41B8A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340BF5"/>
    <w:multiLevelType w:val="multilevel"/>
    <w:tmpl w:val="E358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F83883"/>
    <w:multiLevelType w:val="multilevel"/>
    <w:tmpl w:val="5362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B40E76"/>
    <w:multiLevelType w:val="multilevel"/>
    <w:tmpl w:val="FDEC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3B5421"/>
    <w:multiLevelType w:val="hybridMultilevel"/>
    <w:tmpl w:val="6A5814D6"/>
    <w:lvl w:ilvl="0" w:tplc="1012FFB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C7246C"/>
    <w:multiLevelType w:val="hybridMultilevel"/>
    <w:tmpl w:val="BBD45F2A"/>
    <w:lvl w:ilvl="0" w:tplc="93B85F4E">
      <w:start w:val="14"/>
      <w:numFmt w:val="bullet"/>
      <w:lvlText w:val=""/>
      <w:lvlJc w:val="left"/>
      <w:pPr>
        <w:ind w:left="41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42">
    <w:nsid w:val="7ECE70E2"/>
    <w:multiLevelType w:val="hybridMultilevel"/>
    <w:tmpl w:val="B1E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3"/>
  </w:num>
  <w:num w:numId="5">
    <w:abstractNumId w:val="11"/>
  </w:num>
  <w:num w:numId="6">
    <w:abstractNumId w:val="5"/>
  </w:num>
  <w:num w:numId="7">
    <w:abstractNumId w:val="22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6"/>
  </w:num>
  <w:num w:numId="11">
    <w:abstractNumId w:val="0"/>
  </w:num>
  <w:num w:numId="12">
    <w:abstractNumId w:val="17"/>
  </w:num>
  <w:num w:numId="13">
    <w:abstractNumId w:val="36"/>
  </w:num>
  <w:num w:numId="14">
    <w:abstractNumId w:val="20"/>
  </w:num>
  <w:num w:numId="15">
    <w:abstractNumId w:val="41"/>
  </w:num>
  <w:num w:numId="16">
    <w:abstractNumId w:val="38"/>
  </w:num>
  <w:num w:numId="17">
    <w:abstractNumId w:val="28"/>
  </w:num>
  <w:num w:numId="18">
    <w:abstractNumId w:val="2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1"/>
  </w:num>
  <w:num w:numId="22">
    <w:abstractNumId w:val="1"/>
  </w:num>
  <w:num w:numId="23">
    <w:abstractNumId w:val="29"/>
  </w:num>
  <w:num w:numId="24">
    <w:abstractNumId w:val="9"/>
  </w:num>
  <w:num w:numId="25">
    <w:abstractNumId w:val="27"/>
  </w:num>
  <w:num w:numId="26">
    <w:abstractNumId w:val="37"/>
  </w:num>
  <w:num w:numId="27">
    <w:abstractNumId w:val="10"/>
  </w:num>
  <w:num w:numId="28">
    <w:abstractNumId w:val="18"/>
  </w:num>
  <w:num w:numId="29">
    <w:abstractNumId w:val="25"/>
  </w:num>
  <w:num w:numId="30">
    <w:abstractNumId w:val="31"/>
  </w:num>
  <w:num w:numId="31">
    <w:abstractNumId w:val="4"/>
  </w:num>
  <w:num w:numId="32">
    <w:abstractNumId w:val="23"/>
  </w:num>
  <w:num w:numId="33">
    <w:abstractNumId w:val="24"/>
  </w:num>
  <w:num w:numId="34">
    <w:abstractNumId w:val="16"/>
  </w:num>
  <w:num w:numId="35">
    <w:abstractNumId w:val="39"/>
  </w:num>
  <w:num w:numId="36">
    <w:abstractNumId w:val="34"/>
  </w:num>
  <w:num w:numId="37">
    <w:abstractNumId w:val="33"/>
  </w:num>
  <w:num w:numId="38">
    <w:abstractNumId w:val="14"/>
  </w:num>
  <w:num w:numId="39">
    <w:abstractNumId w:val="30"/>
  </w:num>
  <w:num w:numId="40">
    <w:abstractNumId w:val="35"/>
  </w:num>
  <w:num w:numId="41">
    <w:abstractNumId w:val="42"/>
  </w:num>
  <w:num w:numId="42">
    <w:abstractNumId w:val="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E0"/>
    <w:rsid w:val="00000112"/>
    <w:rsid w:val="00000116"/>
    <w:rsid w:val="000020DC"/>
    <w:rsid w:val="00002429"/>
    <w:rsid w:val="0000247A"/>
    <w:rsid w:val="00003000"/>
    <w:rsid w:val="0000642C"/>
    <w:rsid w:val="00011AC1"/>
    <w:rsid w:val="0001748A"/>
    <w:rsid w:val="00017DBE"/>
    <w:rsid w:val="0002228F"/>
    <w:rsid w:val="00023C78"/>
    <w:rsid w:val="000257FB"/>
    <w:rsid w:val="00025A94"/>
    <w:rsid w:val="00025C1E"/>
    <w:rsid w:val="00026988"/>
    <w:rsid w:val="00031E44"/>
    <w:rsid w:val="0003485A"/>
    <w:rsid w:val="00040D85"/>
    <w:rsid w:val="000423A2"/>
    <w:rsid w:val="000428AD"/>
    <w:rsid w:val="00043D4D"/>
    <w:rsid w:val="0004403D"/>
    <w:rsid w:val="00044795"/>
    <w:rsid w:val="00045827"/>
    <w:rsid w:val="000500EC"/>
    <w:rsid w:val="000512ED"/>
    <w:rsid w:val="00051B98"/>
    <w:rsid w:val="00054313"/>
    <w:rsid w:val="000545E5"/>
    <w:rsid w:val="00054F37"/>
    <w:rsid w:val="000556B9"/>
    <w:rsid w:val="00055CC1"/>
    <w:rsid w:val="00056A7B"/>
    <w:rsid w:val="00056F28"/>
    <w:rsid w:val="00061A65"/>
    <w:rsid w:val="00063250"/>
    <w:rsid w:val="00064791"/>
    <w:rsid w:val="000654E8"/>
    <w:rsid w:val="0007029D"/>
    <w:rsid w:val="000702D0"/>
    <w:rsid w:val="00070A75"/>
    <w:rsid w:val="00071828"/>
    <w:rsid w:val="0007270A"/>
    <w:rsid w:val="00073997"/>
    <w:rsid w:val="00073A90"/>
    <w:rsid w:val="00077C1D"/>
    <w:rsid w:val="000805EE"/>
    <w:rsid w:val="00080FFA"/>
    <w:rsid w:val="000847EB"/>
    <w:rsid w:val="00084A95"/>
    <w:rsid w:val="00086AE6"/>
    <w:rsid w:val="00086BF7"/>
    <w:rsid w:val="0008715B"/>
    <w:rsid w:val="00087B90"/>
    <w:rsid w:val="00092A7F"/>
    <w:rsid w:val="00094B6E"/>
    <w:rsid w:val="000970BB"/>
    <w:rsid w:val="000A2797"/>
    <w:rsid w:val="000A6AF8"/>
    <w:rsid w:val="000A7AAC"/>
    <w:rsid w:val="000B1FE4"/>
    <w:rsid w:val="000B40BE"/>
    <w:rsid w:val="000B4170"/>
    <w:rsid w:val="000B442C"/>
    <w:rsid w:val="000C15D7"/>
    <w:rsid w:val="000C4F48"/>
    <w:rsid w:val="000C6601"/>
    <w:rsid w:val="000C6A5A"/>
    <w:rsid w:val="000C6DC2"/>
    <w:rsid w:val="000D3EE8"/>
    <w:rsid w:val="000D5875"/>
    <w:rsid w:val="000E32D4"/>
    <w:rsid w:val="000E5B08"/>
    <w:rsid w:val="000E6E3E"/>
    <w:rsid w:val="000F021A"/>
    <w:rsid w:val="000F11C1"/>
    <w:rsid w:val="000F1476"/>
    <w:rsid w:val="000F29CB"/>
    <w:rsid w:val="000F3D36"/>
    <w:rsid w:val="000F4DE9"/>
    <w:rsid w:val="000F6145"/>
    <w:rsid w:val="000F701C"/>
    <w:rsid w:val="000F7F00"/>
    <w:rsid w:val="0010213C"/>
    <w:rsid w:val="00102A0B"/>
    <w:rsid w:val="0010535D"/>
    <w:rsid w:val="00110A5E"/>
    <w:rsid w:val="00111B74"/>
    <w:rsid w:val="001138F1"/>
    <w:rsid w:val="00113A12"/>
    <w:rsid w:val="00115F9D"/>
    <w:rsid w:val="001168B5"/>
    <w:rsid w:val="00116BCA"/>
    <w:rsid w:val="00116CB5"/>
    <w:rsid w:val="00122B04"/>
    <w:rsid w:val="00127079"/>
    <w:rsid w:val="00130EB1"/>
    <w:rsid w:val="00131E9F"/>
    <w:rsid w:val="00132140"/>
    <w:rsid w:val="001351C8"/>
    <w:rsid w:val="0013598E"/>
    <w:rsid w:val="00142F11"/>
    <w:rsid w:val="00144471"/>
    <w:rsid w:val="00147F5D"/>
    <w:rsid w:val="00150C8B"/>
    <w:rsid w:val="001543EB"/>
    <w:rsid w:val="00155024"/>
    <w:rsid w:val="00155DCE"/>
    <w:rsid w:val="00157AEB"/>
    <w:rsid w:val="00160B4A"/>
    <w:rsid w:val="00162CCA"/>
    <w:rsid w:val="001634EA"/>
    <w:rsid w:val="001707CA"/>
    <w:rsid w:val="0017137F"/>
    <w:rsid w:val="001724BD"/>
    <w:rsid w:val="00172E6C"/>
    <w:rsid w:val="00174FC7"/>
    <w:rsid w:val="00175062"/>
    <w:rsid w:val="00175493"/>
    <w:rsid w:val="00176061"/>
    <w:rsid w:val="0018000D"/>
    <w:rsid w:val="00181EE6"/>
    <w:rsid w:val="001836E2"/>
    <w:rsid w:val="00185E92"/>
    <w:rsid w:val="00187C15"/>
    <w:rsid w:val="0019045F"/>
    <w:rsid w:val="001933CC"/>
    <w:rsid w:val="0019409A"/>
    <w:rsid w:val="00195040"/>
    <w:rsid w:val="0019648B"/>
    <w:rsid w:val="001A0DB7"/>
    <w:rsid w:val="001A2531"/>
    <w:rsid w:val="001A4DE6"/>
    <w:rsid w:val="001B12E2"/>
    <w:rsid w:val="001B1B55"/>
    <w:rsid w:val="001B23B1"/>
    <w:rsid w:val="001B24B5"/>
    <w:rsid w:val="001B6DFA"/>
    <w:rsid w:val="001C33E5"/>
    <w:rsid w:val="001C4485"/>
    <w:rsid w:val="001C4CAF"/>
    <w:rsid w:val="001D0603"/>
    <w:rsid w:val="001D64C1"/>
    <w:rsid w:val="001D6A88"/>
    <w:rsid w:val="001E09F4"/>
    <w:rsid w:val="001E2053"/>
    <w:rsid w:val="001E5B6F"/>
    <w:rsid w:val="001E5D5F"/>
    <w:rsid w:val="001E75E0"/>
    <w:rsid w:val="001F0A4F"/>
    <w:rsid w:val="001F0FFC"/>
    <w:rsid w:val="001F1B0B"/>
    <w:rsid w:val="001F4F24"/>
    <w:rsid w:val="001F7099"/>
    <w:rsid w:val="0020001C"/>
    <w:rsid w:val="002132FA"/>
    <w:rsid w:val="00215B54"/>
    <w:rsid w:val="00216C61"/>
    <w:rsid w:val="00217364"/>
    <w:rsid w:val="00217A59"/>
    <w:rsid w:val="002220E9"/>
    <w:rsid w:val="0022257F"/>
    <w:rsid w:val="00224D54"/>
    <w:rsid w:val="00226AB5"/>
    <w:rsid w:val="00232B33"/>
    <w:rsid w:val="00232FF1"/>
    <w:rsid w:val="0023378E"/>
    <w:rsid w:val="0024071B"/>
    <w:rsid w:val="00240A49"/>
    <w:rsid w:val="002414CC"/>
    <w:rsid w:val="00241D6B"/>
    <w:rsid w:val="0024453B"/>
    <w:rsid w:val="00244B96"/>
    <w:rsid w:val="00251670"/>
    <w:rsid w:val="002518FE"/>
    <w:rsid w:val="00252306"/>
    <w:rsid w:val="002524FD"/>
    <w:rsid w:val="00252D51"/>
    <w:rsid w:val="002561BC"/>
    <w:rsid w:val="00257907"/>
    <w:rsid w:val="00257B79"/>
    <w:rsid w:val="0026097B"/>
    <w:rsid w:val="00262A55"/>
    <w:rsid w:val="0026361E"/>
    <w:rsid w:val="00264F62"/>
    <w:rsid w:val="00273ADF"/>
    <w:rsid w:val="00275DFD"/>
    <w:rsid w:val="00277642"/>
    <w:rsid w:val="00277CF4"/>
    <w:rsid w:val="002831B9"/>
    <w:rsid w:val="00283980"/>
    <w:rsid w:val="00283C35"/>
    <w:rsid w:val="0028404A"/>
    <w:rsid w:val="002872F9"/>
    <w:rsid w:val="00292985"/>
    <w:rsid w:val="00292A88"/>
    <w:rsid w:val="002935A0"/>
    <w:rsid w:val="002A0AEE"/>
    <w:rsid w:val="002A0CB5"/>
    <w:rsid w:val="002A3138"/>
    <w:rsid w:val="002A5CE0"/>
    <w:rsid w:val="002B0382"/>
    <w:rsid w:val="002B120D"/>
    <w:rsid w:val="002B136E"/>
    <w:rsid w:val="002B1656"/>
    <w:rsid w:val="002B5B14"/>
    <w:rsid w:val="002B7C68"/>
    <w:rsid w:val="002C5470"/>
    <w:rsid w:val="002C59D5"/>
    <w:rsid w:val="002C5F18"/>
    <w:rsid w:val="002C67D6"/>
    <w:rsid w:val="002D0B37"/>
    <w:rsid w:val="002D0ED9"/>
    <w:rsid w:val="002D421C"/>
    <w:rsid w:val="002E2335"/>
    <w:rsid w:val="002E39D1"/>
    <w:rsid w:val="002E550E"/>
    <w:rsid w:val="002E5796"/>
    <w:rsid w:val="002E73A0"/>
    <w:rsid w:val="002F6DC4"/>
    <w:rsid w:val="002F7C52"/>
    <w:rsid w:val="00302C03"/>
    <w:rsid w:val="00303EFB"/>
    <w:rsid w:val="00305336"/>
    <w:rsid w:val="00307561"/>
    <w:rsid w:val="003109F1"/>
    <w:rsid w:val="00312E1F"/>
    <w:rsid w:val="003148D2"/>
    <w:rsid w:val="00314C75"/>
    <w:rsid w:val="00315D21"/>
    <w:rsid w:val="00315EBF"/>
    <w:rsid w:val="00317100"/>
    <w:rsid w:val="003211CD"/>
    <w:rsid w:val="00331DF9"/>
    <w:rsid w:val="00332378"/>
    <w:rsid w:val="00335031"/>
    <w:rsid w:val="00337260"/>
    <w:rsid w:val="00337453"/>
    <w:rsid w:val="00337F73"/>
    <w:rsid w:val="00340ACA"/>
    <w:rsid w:val="00342C9A"/>
    <w:rsid w:val="00344E6B"/>
    <w:rsid w:val="00346DBF"/>
    <w:rsid w:val="003517A7"/>
    <w:rsid w:val="00356719"/>
    <w:rsid w:val="003569CC"/>
    <w:rsid w:val="00357315"/>
    <w:rsid w:val="00357659"/>
    <w:rsid w:val="00357AEA"/>
    <w:rsid w:val="0036178E"/>
    <w:rsid w:val="00361DF8"/>
    <w:rsid w:val="00361E3C"/>
    <w:rsid w:val="00363ECB"/>
    <w:rsid w:val="00370144"/>
    <w:rsid w:val="003717BE"/>
    <w:rsid w:val="00372836"/>
    <w:rsid w:val="00373404"/>
    <w:rsid w:val="0037444F"/>
    <w:rsid w:val="00380493"/>
    <w:rsid w:val="00381EA6"/>
    <w:rsid w:val="00381FAE"/>
    <w:rsid w:val="003832CA"/>
    <w:rsid w:val="00383CCA"/>
    <w:rsid w:val="003906AC"/>
    <w:rsid w:val="0039077F"/>
    <w:rsid w:val="00394CD2"/>
    <w:rsid w:val="003A1A16"/>
    <w:rsid w:val="003A2E5F"/>
    <w:rsid w:val="003A3F33"/>
    <w:rsid w:val="003A61D1"/>
    <w:rsid w:val="003A737A"/>
    <w:rsid w:val="003B045A"/>
    <w:rsid w:val="003B2899"/>
    <w:rsid w:val="003B543B"/>
    <w:rsid w:val="003B698B"/>
    <w:rsid w:val="003C23EB"/>
    <w:rsid w:val="003C3CF1"/>
    <w:rsid w:val="003C6793"/>
    <w:rsid w:val="003D03B4"/>
    <w:rsid w:val="003D1B0B"/>
    <w:rsid w:val="003D3DDD"/>
    <w:rsid w:val="003D67FC"/>
    <w:rsid w:val="003E1C8F"/>
    <w:rsid w:val="003E73D1"/>
    <w:rsid w:val="003F21BC"/>
    <w:rsid w:val="003F3352"/>
    <w:rsid w:val="003F3B76"/>
    <w:rsid w:val="00402127"/>
    <w:rsid w:val="004032E4"/>
    <w:rsid w:val="0040346F"/>
    <w:rsid w:val="00405544"/>
    <w:rsid w:val="004067B4"/>
    <w:rsid w:val="00414451"/>
    <w:rsid w:val="00416A45"/>
    <w:rsid w:val="004210DE"/>
    <w:rsid w:val="004212C4"/>
    <w:rsid w:val="004221FC"/>
    <w:rsid w:val="00422C11"/>
    <w:rsid w:val="004238F0"/>
    <w:rsid w:val="00427844"/>
    <w:rsid w:val="004357E5"/>
    <w:rsid w:val="00436349"/>
    <w:rsid w:val="0043769F"/>
    <w:rsid w:val="00440BE8"/>
    <w:rsid w:val="00441AF1"/>
    <w:rsid w:val="00444228"/>
    <w:rsid w:val="00446D2C"/>
    <w:rsid w:val="004470D5"/>
    <w:rsid w:val="00455A46"/>
    <w:rsid w:val="00457033"/>
    <w:rsid w:val="00461686"/>
    <w:rsid w:val="004649E7"/>
    <w:rsid w:val="00467053"/>
    <w:rsid w:val="0047157F"/>
    <w:rsid w:val="00475E6A"/>
    <w:rsid w:val="00476E44"/>
    <w:rsid w:val="00481A10"/>
    <w:rsid w:val="00482E8F"/>
    <w:rsid w:val="00483455"/>
    <w:rsid w:val="00490505"/>
    <w:rsid w:val="0049094F"/>
    <w:rsid w:val="00491F62"/>
    <w:rsid w:val="00491F75"/>
    <w:rsid w:val="004950FF"/>
    <w:rsid w:val="00495F74"/>
    <w:rsid w:val="00497CA0"/>
    <w:rsid w:val="00497F76"/>
    <w:rsid w:val="004A0747"/>
    <w:rsid w:val="004A0AA7"/>
    <w:rsid w:val="004A3793"/>
    <w:rsid w:val="004A4A79"/>
    <w:rsid w:val="004A55E3"/>
    <w:rsid w:val="004A5A01"/>
    <w:rsid w:val="004A658D"/>
    <w:rsid w:val="004B11F6"/>
    <w:rsid w:val="004B4074"/>
    <w:rsid w:val="004B4119"/>
    <w:rsid w:val="004B4363"/>
    <w:rsid w:val="004B6306"/>
    <w:rsid w:val="004B6940"/>
    <w:rsid w:val="004B6B81"/>
    <w:rsid w:val="004C00ED"/>
    <w:rsid w:val="004C1B68"/>
    <w:rsid w:val="004C2E4F"/>
    <w:rsid w:val="004C5456"/>
    <w:rsid w:val="004D2E0E"/>
    <w:rsid w:val="004D4601"/>
    <w:rsid w:val="004D6097"/>
    <w:rsid w:val="004D6449"/>
    <w:rsid w:val="004D7DC2"/>
    <w:rsid w:val="004E0247"/>
    <w:rsid w:val="004E0BFA"/>
    <w:rsid w:val="004E20F5"/>
    <w:rsid w:val="004E4184"/>
    <w:rsid w:val="004E455D"/>
    <w:rsid w:val="004E6D1B"/>
    <w:rsid w:val="004F27BB"/>
    <w:rsid w:val="004F27C8"/>
    <w:rsid w:val="004F411B"/>
    <w:rsid w:val="004F46AB"/>
    <w:rsid w:val="004F47B2"/>
    <w:rsid w:val="004F70AD"/>
    <w:rsid w:val="004F7E72"/>
    <w:rsid w:val="00501A5D"/>
    <w:rsid w:val="00502430"/>
    <w:rsid w:val="00504B1F"/>
    <w:rsid w:val="00504C93"/>
    <w:rsid w:val="00507C5D"/>
    <w:rsid w:val="005104EB"/>
    <w:rsid w:val="005115F3"/>
    <w:rsid w:val="0051458D"/>
    <w:rsid w:val="00515AEC"/>
    <w:rsid w:val="005179AA"/>
    <w:rsid w:val="00520165"/>
    <w:rsid w:val="00525ABD"/>
    <w:rsid w:val="0052655E"/>
    <w:rsid w:val="00532080"/>
    <w:rsid w:val="00534532"/>
    <w:rsid w:val="0054163E"/>
    <w:rsid w:val="0054270D"/>
    <w:rsid w:val="00542B1D"/>
    <w:rsid w:val="00543A78"/>
    <w:rsid w:val="00546966"/>
    <w:rsid w:val="00546AE9"/>
    <w:rsid w:val="00553E8B"/>
    <w:rsid w:val="005554EF"/>
    <w:rsid w:val="00555BD1"/>
    <w:rsid w:val="00556576"/>
    <w:rsid w:val="00560900"/>
    <w:rsid w:val="005609CA"/>
    <w:rsid w:val="005614EF"/>
    <w:rsid w:val="005635F5"/>
    <w:rsid w:val="00563D65"/>
    <w:rsid w:val="0056489C"/>
    <w:rsid w:val="00565EF7"/>
    <w:rsid w:val="00566AB0"/>
    <w:rsid w:val="005753D8"/>
    <w:rsid w:val="00576687"/>
    <w:rsid w:val="00581760"/>
    <w:rsid w:val="00582C5C"/>
    <w:rsid w:val="00585030"/>
    <w:rsid w:val="005863C7"/>
    <w:rsid w:val="00587749"/>
    <w:rsid w:val="00593217"/>
    <w:rsid w:val="005961B6"/>
    <w:rsid w:val="005A04D2"/>
    <w:rsid w:val="005A0D6C"/>
    <w:rsid w:val="005A14F3"/>
    <w:rsid w:val="005A1B40"/>
    <w:rsid w:val="005A1B76"/>
    <w:rsid w:val="005A6A55"/>
    <w:rsid w:val="005B14D8"/>
    <w:rsid w:val="005B32CD"/>
    <w:rsid w:val="005B3BCD"/>
    <w:rsid w:val="005C33B4"/>
    <w:rsid w:val="005C36A5"/>
    <w:rsid w:val="005C3F86"/>
    <w:rsid w:val="005C4455"/>
    <w:rsid w:val="005C5345"/>
    <w:rsid w:val="005C603C"/>
    <w:rsid w:val="005C76F5"/>
    <w:rsid w:val="005C7969"/>
    <w:rsid w:val="005D19A9"/>
    <w:rsid w:val="005D53B9"/>
    <w:rsid w:val="005D5D68"/>
    <w:rsid w:val="005E1311"/>
    <w:rsid w:val="005E149E"/>
    <w:rsid w:val="005E2F01"/>
    <w:rsid w:val="005E410C"/>
    <w:rsid w:val="005E61E7"/>
    <w:rsid w:val="005F1321"/>
    <w:rsid w:val="005F5BE6"/>
    <w:rsid w:val="005F7026"/>
    <w:rsid w:val="0060275F"/>
    <w:rsid w:val="00603671"/>
    <w:rsid w:val="00606923"/>
    <w:rsid w:val="00612F9C"/>
    <w:rsid w:val="00613C07"/>
    <w:rsid w:val="0061572E"/>
    <w:rsid w:val="00616DDE"/>
    <w:rsid w:val="006178E2"/>
    <w:rsid w:val="00621B49"/>
    <w:rsid w:val="00622054"/>
    <w:rsid w:val="00623A97"/>
    <w:rsid w:val="00624CC3"/>
    <w:rsid w:val="006325ED"/>
    <w:rsid w:val="00640B0F"/>
    <w:rsid w:val="00642C79"/>
    <w:rsid w:val="00643EF3"/>
    <w:rsid w:val="00653209"/>
    <w:rsid w:val="006542B7"/>
    <w:rsid w:val="00660A3F"/>
    <w:rsid w:val="006627A9"/>
    <w:rsid w:val="00664523"/>
    <w:rsid w:val="006661C5"/>
    <w:rsid w:val="006700CB"/>
    <w:rsid w:val="00671DC9"/>
    <w:rsid w:val="00672036"/>
    <w:rsid w:val="00674830"/>
    <w:rsid w:val="006749AA"/>
    <w:rsid w:val="00676543"/>
    <w:rsid w:val="0068139F"/>
    <w:rsid w:val="00683121"/>
    <w:rsid w:val="006833E7"/>
    <w:rsid w:val="0068356A"/>
    <w:rsid w:val="006841A2"/>
    <w:rsid w:val="00684261"/>
    <w:rsid w:val="006859C8"/>
    <w:rsid w:val="006866C4"/>
    <w:rsid w:val="00686AF8"/>
    <w:rsid w:val="00691780"/>
    <w:rsid w:val="0069197F"/>
    <w:rsid w:val="006919FC"/>
    <w:rsid w:val="00692CDB"/>
    <w:rsid w:val="006A02C9"/>
    <w:rsid w:val="006A183D"/>
    <w:rsid w:val="006A3845"/>
    <w:rsid w:val="006A3B01"/>
    <w:rsid w:val="006A3BA5"/>
    <w:rsid w:val="006A5A74"/>
    <w:rsid w:val="006A768C"/>
    <w:rsid w:val="006B04F8"/>
    <w:rsid w:val="006B109A"/>
    <w:rsid w:val="006B4428"/>
    <w:rsid w:val="006B4921"/>
    <w:rsid w:val="006B5F30"/>
    <w:rsid w:val="006C22B8"/>
    <w:rsid w:val="006C396C"/>
    <w:rsid w:val="006C4098"/>
    <w:rsid w:val="006C4634"/>
    <w:rsid w:val="006C4B39"/>
    <w:rsid w:val="006C766B"/>
    <w:rsid w:val="006D55CF"/>
    <w:rsid w:val="006D75F8"/>
    <w:rsid w:val="006D7BFE"/>
    <w:rsid w:val="006D7DB7"/>
    <w:rsid w:val="006E178C"/>
    <w:rsid w:val="006E28EF"/>
    <w:rsid w:val="006E3D4D"/>
    <w:rsid w:val="006E5342"/>
    <w:rsid w:val="006E7368"/>
    <w:rsid w:val="006F156C"/>
    <w:rsid w:val="006F2F39"/>
    <w:rsid w:val="006F526E"/>
    <w:rsid w:val="00711381"/>
    <w:rsid w:val="00711A7B"/>
    <w:rsid w:val="00712CF6"/>
    <w:rsid w:val="00714584"/>
    <w:rsid w:val="0071741B"/>
    <w:rsid w:val="00721A83"/>
    <w:rsid w:val="0072256C"/>
    <w:rsid w:val="00722E75"/>
    <w:rsid w:val="00723EC7"/>
    <w:rsid w:val="00726F19"/>
    <w:rsid w:val="00731F79"/>
    <w:rsid w:val="007327E7"/>
    <w:rsid w:val="00733A6D"/>
    <w:rsid w:val="00734BED"/>
    <w:rsid w:val="00737062"/>
    <w:rsid w:val="00741977"/>
    <w:rsid w:val="00742718"/>
    <w:rsid w:val="00744A9D"/>
    <w:rsid w:val="0074660A"/>
    <w:rsid w:val="007522DF"/>
    <w:rsid w:val="007545EC"/>
    <w:rsid w:val="0075691D"/>
    <w:rsid w:val="0075704D"/>
    <w:rsid w:val="0075716C"/>
    <w:rsid w:val="00761B27"/>
    <w:rsid w:val="00763961"/>
    <w:rsid w:val="0076559F"/>
    <w:rsid w:val="00767754"/>
    <w:rsid w:val="0077046C"/>
    <w:rsid w:val="00770FDF"/>
    <w:rsid w:val="0077393F"/>
    <w:rsid w:val="00774403"/>
    <w:rsid w:val="00774517"/>
    <w:rsid w:val="00774760"/>
    <w:rsid w:val="00774B82"/>
    <w:rsid w:val="00775CBD"/>
    <w:rsid w:val="007763A7"/>
    <w:rsid w:val="00780F60"/>
    <w:rsid w:val="0078168D"/>
    <w:rsid w:val="0078276E"/>
    <w:rsid w:val="0078301E"/>
    <w:rsid w:val="00792512"/>
    <w:rsid w:val="00792CBB"/>
    <w:rsid w:val="007931C5"/>
    <w:rsid w:val="007A13E7"/>
    <w:rsid w:val="007A2610"/>
    <w:rsid w:val="007A34DD"/>
    <w:rsid w:val="007A5556"/>
    <w:rsid w:val="007B3609"/>
    <w:rsid w:val="007B40E4"/>
    <w:rsid w:val="007B4BF3"/>
    <w:rsid w:val="007B500B"/>
    <w:rsid w:val="007B5580"/>
    <w:rsid w:val="007B5C4C"/>
    <w:rsid w:val="007B7012"/>
    <w:rsid w:val="007C1413"/>
    <w:rsid w:val="007C237F"/>
    <w:rsid w:val="007C34BE"/>
    <w:rsid w:val="007C41FA"/>
    <w:rsid w:val="007C4C4B"/>
    <w:rsid w:val="007C5D5C"/>
    <w:rsid w:val="007C6674"/>
    <w:rsid w:val="007C77E1"/>
    <w:rsid w:val="007D2E2D"/>
    <w:rsid w:val="007E0822"/>
    <w:rsid w:val="007E0B11"/>
    <w:rsid w:val="007E1224"/>
    <w:rsid w:val="007E5856"/>
    <w:rsid w:val="007E648F"/>
    <w:rsid w:val="007E7294"/>
    <w:rsid w:val="007F0B0D"/>
    <w:rsid w:val="007F3BA8"/>
    <w:rsid w:val="00801E00"/>
    <w:rsid w:val="00804249"/>
    <w:rsid w:val="008101BA"/>
    <w:rsid w:val="0081065D"/>
    <w:rsid w:val="00811603"/>
    <w:rsid w:val="00811AB2"/>
    <w:rsid w:val="00816130"/>
    <w:rsid w:val="008177C4"/>
    <w:rsid w:val="0082044E"/>
    <w:rsid w:val="00823AEB"/>
    <w:rsid w:val="00827063"/>
    <w:rsid w:val="008309A6"/>
    <w:rsid w:val="00831FF0"/>
    <w:rsid w:val="00832D4D"/>
    <w:rsid w:val="00834483"/>
    <w:rsid w:val="008350C4"/>
    <w:rsid w:val="00835735"/>
    <w:rsid w:val="00835760"/>
    <w:rsid w:val="0083670D"/>
    <w:rsid w:val="00850960"/>
    <w:rsid w:val="00851807"/>
    <w:rsid w:val="008542E5"/>
    <w:rsid w:val="00854A72"/>
    <w:rsid w:val="00860693"/>
    <w:rsid w:val="008606BE"/>
    <w:rsid w:val="00862575"/>
    <w:rsid w:val="008637AB"/>
    <w:rsid w:val="00864E67"/>
    <w:rsid w:val="00865226"/>
    <w:rsid w:val="008663F7"/>
    <w:rsid w:val="00867C7B"/>
    <w:rsid w:val="008713AA"/>
    <w:rsid w:val="00871E60"/>
    <w:rsid w:val="00871FD9"/>
    <w:rsid w:val="00872B35"/>
    <w:rsid w:val="00873F75"/>
    <w:rsid w:val="00874C5C"/>
    <w:rsid w:val="00875115"/>
    <w:rsid w:val="00882A4E"/>
    <w:rsid w:val="00882B95"/>
    <w:rsid w:val="00882F54"/>
    <w:rsid w:val="008867E0"/>
    <w:rsid w:val="008905EE"/>
    <w:rsid w:val="0089738C"/>
    <w:rsid w:val="008A4AAD"/>
    <w:rsid w:val="008A4B3D"/>
    <w:rsid w:val="008A531D"/>
    <w:rsid w:val="008B0EFC"/>
    <w:rsid w:val="008B244D"/>
    <w:rsid w:val="008B59BE"/>
    <w:rsid w:val="008C2D39"/>
    <w:rsid w:val="008C3502"/>
    <w:rsid w:val="008C448E"/>
    <w:rsid w:val="008C63D6"/>
    <w:rsid w:val="008D1663"/>
    <w:rsid w:val="008D567C"/>
    <w:rsid w:val="008D58ED"/>
    <w:rsid w:val="008D61B1"/>
    <w:rsid w:val="008D6E96"/>
    <w:rsid w:val="008D7EC5"/>
    <w:rsid w:val="008E2AF4"/>
    <w:rsid w:val="008E4ADB"/>
    <w:rsid w:val="008E72F9"/>
    <w:rsid w:val="008F007F"/>
    <w:rsid w:val="008F1CE4"/>
    <w:rsid w:val="008F3299"/>
    <w:rsid w:val="008F3AB5"/>
    <w:rsid w:val="008F758B"/>
    <w:rsid w:val="00900BB3"/>
    <w:rsid w:val="00901BC1"/>
    <w:rsid w:val="009021AE"/>
    <w:rsid w:val="00906ECD"/>
    <w:rsid w:val="0090700F"/>
    <w:rsid w:val="00912826"/>
    <w:rsid w:val="009128DF"/>
    <w:rsid w:val="0091357B"/>
    <w:rsid w:val="00917FC9"/>
    <w:rsid w:val="00921957"/>
    <w:rsid w:val="009239F4"/>
    <w:rsid w:val="00924E26"/>
    <w:rsid w:val="009320F3"/>
    <w:rsid w:val="00936B6B"/>
    <w:rsid w:val="00937725"/>
    <w:rsid w:val="0094376A"/>
    <w:rsid w:val="00945B9E"/>
    <w:rsid w:val="009477EE"/>
    <w:rsid w:val="00955A3C"/>
    <w:rsid w:val="00957003"/>
    <w:rsid w:val="0096163C"/>
    <w:rsid w:val="00963930"/>
    <w:rsid w:val="009648A5"/>
    <w:rsid w:val="0096698F"/>
    <w:rsid w:val="00967170"/>
    <w:rsid w:val="0096739A"/>
    <w:rsid w:val="009674AD"/>
    <w:rsid w:val="009722E8"/>
    <w:rsid w:val="00974795"/>
    <w:rsid w:val="0097691F"/>
    <w:rsid w:val="00976E7C"/>
    <w:rsid w:val="00981C5F"/>
    <w:rsid w:val="00981DA4"/>
    <w:rsid w:val="00982620"/>
    <w:rsid w:val="00982AB4"/>
    <w:rsid w:val="009854EE"/>
    <w:rsid w:val="00986DED"/>
    <w:rsid w:val="00990AA8"/>
    <w:rsid w:val="0099484D"/>
    <w:rsid w:val="00994D35"/>
    <w:rsid w:val="00995F06"/>
    <w:rsid w:val="00996688"/>
    <w:rsid w:val="009974FB"/>
    <w:rsid w:val="00997783"/>
    <w:rsid w:val="009A2AFF"/>
    <w:rsid w:val="009A3D27"/>
    <w:rsid w:val="009A41FA"/>
    <w:rsid w:val="009A55A7"/>
    <w:rsid w:val="009B061A"/>
    <w:rsid w:val="009B0A59"/>
    <w:rsid w:val="009B0B3A"/>
    <w:rsid w:val="009B3DCA"/>
    <w:rsid w:val="009B413D"/>
    <w:rsid w:val="009B4C93"/>
    <w:rsid w:val="009B5251"/>
    <w:rsid w:val="009B755E"/>
    <w:rsid w:val="009B7AEB"/>
    <w:rsid w:val="009C05B9"/>
    <w:rsid w:val="009C0A01"/>
    <w:rsid w:val="009C1060"/>
    <w:rsid w:val="009C2205"/>
    <w:rsid w:val="009C4AFB"/>
    <w:rsid w:val="009C65F9"/>
    <w:rsid w:val="009D381A"/>
    <w:rsid w:val="009D4452"/>
    <w:rsid w:val="009D4D13"/>
    <w:rsid w:val="009D50DD"/>
    <w:rsid w:val="009D5A49"/>
    <w:rsid w:val="009D6EEB"/>
    <w:rsid w:val="009D789B"/>
    <w:rsid w:val="009E01DD"/>
    <w:rsid w:val="009E073C"/>
    <w:rsid w:val="009E0A9D"/>
    <w:rsid w:val="009E2AAD"/>
    <w:rsid w:val="009E5754"/>
    <w:rsid w:val="009F2D2C"/>
    <w:rsid w:val="009F4CF3"/>
    <w:rsid w:val="00A021BD"/>
    <w:rsid w:val="00A0388C"/>
    <w:rsid w:val="00A04C37"/>
    <w:rsid w:val="00A063F6"/>
    <w:rsid w:val="00A07021"/>
    <w:rsid w:val="00A11C1D"/>
    <w:rsid w:val="00A11F8D"/>
    <w:rsid w:val="00A1268F"/>
    <w:rsid w:val="00A139ED"/>
    <w:rsid w:val="00A177B5"/>
    <w:rsid w:val="00A223DC"/>
    <w:rsid w:val="00A22986"/>
    <w:rsid w:val="00A23E64"/>
    <w:rsid w:val="00A2500F"/>
    <w:rsid w:val="00A26E10"/>
    <w:rsid w:val="00A270A9"/>
    <w:rsid w:val="00A27648"/>
    <w:rsid w:val="00A34D3C"/>
    <w:rsid w:val="00A3645F"/>
    <w:rsid w:val="00A37CDA"/>
    <w:rsid w:val="00A42C63"/>
    <w:rsid w:val="00A442CB"/>
    <w:rsid w:val="00A45DF4"/>
    <w:rsid w:val="00A4693D"/>
    <w:rsid w:val="00A46FB6"/>
    <w:rsid w:val="00A475F5"/>
    <w:rsid w:val="00A47BA1"/>
    <w:rsid w:val="00A5638A"/>
    <w:rsid w:val="00A56B67"/>
    <w:rsid w:val="00A577A3"/>
    <w:rsid w:val="00A607E8"/>
    <w:rsid w:val="00A61A8E"/>
    <w:rsid w:val="00A62103"/>
    <w:rsid w:val="00A658E8"/>
    <w:rsid w:val="00A704FA"/>
    <w:rsid w:val="00A73CFE"/>
    <w:rsid w:val="00A751CE"/>
    <w:rsid w:val="00A8077C"/>
    <w:rsid w:val="00A84489"/>
    <w:rsid w:val="00A84539"/>
    <w:rsid w:val="00A84B79"/>
    <w:rsid w:val="00A85145"/>
    <w:rsid w:val="00A85800"/>
    <w:rsid w:val="00A9119C"/>
    <w:rsid w:val="00A912AE"/>
    <w:rsid w:val="00A91AAA"/>
    <w:rsid w:val="00A94E85"/>
    <w:rsid w:val="00A95180"/>
    <w:rsid w:val="00AA0CAD"/>
    <w:rsid w:val="00AA0EF3"/>
    <w:rsid w:val="00AA150F"/>
    <w:rsid w:val="00AA1562"/>
    <w:rsid w:val="00AA472A"/>
    <w:rsid w:val="00AA5409"/>
    <w:rsid w:val="00AA70F9"/>
    <w:rsid w:val="00AA7676"/>
    <w:rsid w:val="00AB1763"/>
    <w:rsid w:val="00AB2B08"/>
    <w:rsid w:val="00AB34F1"/>
    <w:rsid w:val="00AB4DDE"/>
    <w:rsid w:val="00AB4E00"/>
    <w:rsid w:val="00AB4E13"/>
    <w:rsid w:val="00AB5A86"/>
    <w:rsid w:val="00AB5FF7"/>
    <w:rsid w:val="00AC14EE"/>
    <w:rsid w:val="00AC345A"/>
    <w:rsid w:val="00AC49DE"/>
    <w:rsid w:val="00AC58CA"/>
    <w:rsid w:val="00AC65E7"/>
    <w:rsid w:val="00AC662A"/>
    <w:rsid w:val="00AD0209"/>
    <w:rsid w:val="00AD476E"/>
    <w:rsid w:val="00AD6CD0"/>
    <w:rsid w:val="00AE1BF3"/>
    <w:rsid w:val="00AE3338"/>
    <w:rsid w:val="00AE3FA8"/>
    <w:rsid w:val="00AE473F"/>
    <w:rsid w:val="00AE4BBC"/>
    <w:rsid w:val="00AE618E"/>
    <w:rsid w:val="00AE6342"/>
    <w:rsid w:val="00AF12E2"/>
    <w:rsid w:val="00AF1486"/>
    <w:rsid w:val="00AF3B0D"/>
    <w:rsid w:val="00AF3DA9"/>
    <w:rsid w:val="00AF43FB"/>
    <w:rsid w:val="00AF6912"/>
    <w:rsid w:val="00B00EB5"/>
    <w:rsid w:val="00B05727"/>
    <w:rsid w:val="00B07F35"/>
    <w:rsid w:val="00B103FC"/>
    <w:rsid w:val="00B117CF"/>
    <w:rsid w:val="00B11DE6"/>
    <w:rsid w:val="00B15130"/>
    <w:rsid w:val="00B158A3"/>
    <w:rsid w:val="00B17CD6"/>
    <w:rsid w:val="00B3099C"/>
    <w:rsid w:val="00B321B5"/>
    <w:rsid w:val="00B3407B"/>
    <w:rsid w:val="00B3452B"/>
    <w:rsid w:val="00B3502C"/>
    <w:rsid w:val="00B36251"/>
    <w:rsid w:val="00B372F3"/>
    <w:rsid w:val="00B40F01"/>
    <w:rsid w:val="00B41287"/>
    <w:rsid w:val="00B43468"/>
    <w:rsid w:val="00B43557"/>
    <w:rsid w:val="00B44093"/>
    <w:rsid w:val="00B44697"/>
    <w:rsid w:val="00B44DA6"/>
    <w:rsid w:val="00B44E9D"/>
    <w:rsid w:val="00B461BF"/>
    <w:rsid w:val="00B46F53"/>
    <w:rsid w:val="00B479AB"/>
    <w:rsid w:val="00B54EB5"/>
    <w:rsid w:val="00B56A16"/>
    <w:rsid w:val="00B56D0E"/>
    <w:rsid w:val="00B60A6D"/>
    <w:rsid w:val="00B60E16"/>
    <w:rsid w:val="00B64486"/>
    <w:rsid w:val="00B6572E"/>
    <w:rsid w:val="00B65DD1"/>
    <w:rsid w:val="00B676F3"/>
    <w:rsid w:val="00B7033B"/>
    <w:rsid w:val="00B72B37"/>
    <w:rsid w:val="00B73F7A"/>
    <w:rsid w:val="00B73F81"/>
    <w:rsid w:val="00B74E80"/>
    <w:rsid w:val="00B75EA0"/>
    <w:rsid w:val="00B774FD"/>
    <w:rsid w:val="00B8024F"/>
    <w:rsid w:val="00B81746"/>
    <w:rsid w:val="00B835EB"/>
    <w:rsid w:val="00B840EC"/>
    <w:rsid w:val="00B90611"/>
    <w:rsid w:val="00B9396C"/>
    <w:rsid w:val="00B965F3"/>
    <w:rsid w:val="00B96784"/>
    <w:rsid w:val="00B979A5"/>
    <w:rsid w:val="00BA07A8"/>
    <w:rsid w:val="00BB39E2"/>
    <w:rsid w:val="00BC31FE"/>
    <w:rsid w:val="00BC57BD"/>
    <w:rsid w:val="00BD17B6"/>
    <w:rsid w:val="00BD21B1"/>
    <w:rsid w:val="00BD368F"/>
    <w:rsid w:val="00BD4CF6"/>
    <w:rsid w:val="00BD6719"/>
    <w:rsid w:val="00BE0DAD"/>
    <w:rsid w:val="00BE1096"/>
    <w:rsid w:val="00BE14B1"/>
    <w:rsid w:val="00BE2C3C"/>
    <w:rsid w:val="00BE4304"/>
    <w:rsid w:val="00BE777E"/>
    <w:rsid w:val="00BF10E1"/>
    <w:rsid w:val="00BF20C2"/>
    <w:rsid w:val="00BF3696"/>
    <w:rsid w:val="00BF36AE"/>
    <w:rsid w:val="00BF7B6D"/>
    <w:rsid w:val="00C00944"/>
    <w:rsid w:val="00C00E12"/>
    <w:rsid w:val="00C035BF"/>
    <w:rsid w:val="00C051BB"/>
    <w:rsid w:val="00C05A97"/>
    <w:rsid w:val="00C07E10"/>
    <w:rsid w:val="00C112A0"/>
    <w:rsid w:val="00C13497"/>
    <w:rsid w:val="00C13A5D"/>
    <w:rsid w:val="00C1453C"/>
    <w:rsid w:val="00C14914"/>
    <w:rsid w:val="00C162A7"/>
    <w:rsid w:val="00C21D8D"/>
    <w:rsid w:val="00C234A0"/>
    <w:rsid w:val="00C256D6"/>
    <w:rsid w:val="00C2672E"/>
    <w:rsid w:val="00C27050"/>
    <w:rsid w:val="00C32C79"/>
    <w:rsid w:val="00C32DDA"/>
    <w:rsid w:val="00C3385C"/>
    <w:rsid w:val="00C339DA"/>
    <w:rsid w:val="00C34117"/>
    <w:rsid w:val="00C3455F"/>
    <w:rsid w:val="00C34AC1"/>
    <w:rsid w:val="00C3699D"/>
    <w:rsid w:val="00C3773E"/>
    <w:rsid w:val="00C40D22"/>
    <w:rsid w:val="00C441C8"/>
    <w:rsid w:val="00C47B36"/>
    <w:rsid w:val="00C512DC"/>
    <w:rsid w:val="00C55F90"/>
    <w:rsid w:val="00C57C27"/>
    <w:rsid w:val="00C61D9E"/>
    <w:rsid w:val="00C629C2"/>
    <w:rsid w:val="00C64399"/>
    <w:rsid w:val="00C64CB3"/>
    <w:rsid w:val="00C64F8F"/>
    <w:rsid w:val="00C67256"/>
    <w:rsid w:val="00C71797"/>
    <w:rsid w:val="00C72297"/>
    <w:rsid w:val="00C7585C"/>
    <w:rsid w:val="00C76630"/>
    <w:rsid w:val="00C81CF7"/>
    <w:rsid w:val="00C82DFD"/>
    <w:rsid w:val="00C830AF"/>
    <w:rsid w:val="00C84A17"/>
    <w:rsid w:val="00C866D2"/>
    <w:rsid w:val="00C93BC6"/>
    <w:rsid w:val="00CA0D37"/>
    <w:rsid w:val="00CA12A1"/>
    <w:rsid w:val="00CA216D"/>
    <w:rsid w:val="00CA2D12"/>
    <w:rsid w:val="00CA4D02"/>
    <w:rsid w:val="00CA5D22"/>
    <w:rsid w:val="00CB05E8"/>
    <w:rsid w:val="00CB2E2A"/>
    <w:rsid w:val="00CB361C"/>
    <w:rsid w:val="00CB5F86"/>
    <w:rsid w:val="00CB7D3A"/>
    <w:rsid w:val="00CC0959"/>
    <w:rsid w:val="00CC2E54"/>
    <w:rsid w:val="00CC4223"/>
    <w:rsid w:val="00CD0A8E"/>
    <w:rsid w:val="00CD1967"/>
    <w:rsid w:val="00CD3692"/>
    <w:rsid w:val="00CD3DC9"/>
    <w:rsid w:val="00CD5F09"/>
    <w:rsid w:val="00CD7167"/>
    <w:rsid w:val="00CE196C"/>
    <w:rsid w:val="00CF08DF"/>
    <w:rsid w:val="00CF73C4"/>
    <w:rsid w:val="00D00973"/>
    <w:rsid w:val="00D048BE"/>
    <w:rsid w:val="00D0509C"/>
    <w:rsid w:val="00D054A6"/>
    <w:rsid w:val="00D061A4"/>
    <w:rsid w:val="00D07777"/>
    <w:rsid w:val="00D10DB5"/>
    <w:rsid w:val="00D121A2"/>
    <w:rsid w:val="00D14022"/>
    <w:rsid w:val="00D17EFD"/>
    <w:rsid w:val="00D21B01"/>
    <w:rsid w:val="00D24A8B"/>
    <w:rsid w:val="00D26161"/>
    <w:rsid w:val="00D30E98"/>
    <w:rsid w:val="00D314FF"/>
    <w:rsid w:val="00D323C7"/>
    <w:rsid w:val="00D329CD"/>
    <w:rsid w:val="00D32EED"/>
    <w:rsid w:val="00D33811"/>
    <w:rsid w:val="00D3674C"/>
    <w:rsid w:val="00D37E60"/>
    <w:rsid w:val="00D403EB"/>
    <w:rsid w:val="00D42C73"/>
    <w:rsid w:val="00D432FB"/>
    <w:rsid w:val="00D43DC0"/>
    <w:rsid w:val="00D44494"/>
    <w:rsid w:val="00D46BB5"/>
    <w:rsid w:val="00D46EFC"/>
    <w:rsid w:val="00D47152"/>
    <w:rsid w:val="00D4721F"/>
    <w:rsid w:val="00D5250D"/>
    <w:rsid w:val="00D549B0"/>
    <w:rsid w:val="00D62717"/>
    <w:rsid w:val="00D66CAA"/>
    <w:rsid w:val="00D70D60"/>
    <w:rsid w:val="00D71C6D"/>
    <w:rsid w:val="00D746FE"/>
    <w:rsid w:val="00D75F38"/>
    <w:rsid w:val="00D77BDD"/>
    <w:rsid w:val="00D808D1"/>
    <w:rsid w:val="00D82588"/>
    <w:rsid w:val="00D826F8"/>
    <w:rsid w:val="00D83A63"/>
    <w:rsid w:val="00D85D63"/>
    <w:rsid w:val="00D871F4"/>
    <w:rsid w:val="00D905AC"/>
    <w:rsid w:val="00D92106"/>
    <w:rsid w:val="00D967B2"/>
    <w:rsid w:val="00DA0019"/>
    <w:rsid w:val="00DA0AA5"/>
    <w:rsid w:val="00DA0C94"/>
    <w:rsid w:val="00DA32A3"/>
    <w:rsid w:val="00DA6986"/>
    <w:rsid w:val="00DB0A4F"/>
    <w:rsid w:val="00DB0AF8"/>
    <w:rsid w:val="00DB1C46"/>
    <w:rsid w:val="00DB4828"/>
    <w:rsid w:val="00DB5A59"/>
    <w:rsid w:val="00DC1E78"/>
    <w:rsid w:val="00DC44DF"/>
    <w:rsid w:val="00DC67D2"/>
    <w:rsid w:val="00DC737E"/>
    <w:rsid w:val="00DD1EE6"/>
    <w:rsid w:val="00DD4595"/>
    <w:rsid w:val="00DD5DAE"/>
    <w:rsid w:val="00DD7B29"/>
    <w:rsid w:val="00DE3D28"/>
    <w:rsid w:val="00DE5BC9"/>
    <w:rsid w:val="00DF08A7"/>
    <w:rsid w:val="00DF1E38"/>
    <w:rsid w:val="00DF2FBD"/>
    <w:rsid w:val="00DF42B9"/>
    <w:rsid w:val="00DF459A"/>
    <w:rsid w:val="00DF7177"/>
    <w:rsid w:val="00E00093"/>
    <w:rsid w:val="00E0036F"/>
    <w:rsid w:val="00E00406"/>
    <w:rsid w:val="00E06F39"/>
    <w:rsid w:val="00E074C0"/>
    <w:rsid w:val="00E14218"/>
    <w:rsid w:val="00E14808"/>
    <w:rsid w:val="00E172F2"/>
    <w:rsid w:val="00E20B67"/>
    <w:rsid w:val="00E20D96"/>
    <w:rsid w:val="00E255BC"/>
    <w:rsid w:val="00E26683"/>
    <w:rsid w:val="00E2719A"/>
    <w:rsid w:val="00E27CE3"/>
    <w:rsid w:val="00E30FBC"/>
    <w:rsid w:val="00E328F7"/>
    <w:rsid w:val="00E40455"/>
    <w:rsid w:val="00E40F9B"/>
    <w:rsid w:val="00E440B1"/>
    <w:rsid w:val="00E46127"/>
    <w:rsid w:val="00E46B81"/>
    <w:rsid w:val="00E47E4A"/>
    <w:rsid w:val="00E50300"/>
    <w:rsid w:val="00E54078"/>
    <w:rsid w:val="00E54D56"/>
    <w:rsid w:val="00E5510A"/>
    <w:rsid w:val="00E55AE7"/>
    <w:rsid w:val="00E57475"/>
    <w:rsid w:val="00E603F5"/>
    <w:rsid w:val="00E65499"/>
    <w:rsid w:val="00E6608D"/>
    <w:rsid w:val="00E678FC"/>
    <w:rsid w:val="00E71813"/>
    <w:rsid w:val="00E72CA5"/>
    <w:rsid w:val="00E770CD"/>
    <w:rsid w:val="00E81233"/>
    <w:rsid w:val="00E81E2D"/>
    <w:rsid w:val="00E8250D"/>
    <w:rsid w:val="00E85F33"/>
    <w:rsid w:val="00E9177B"/>
    <w:rsid w:val="00E9364A"/>
    <w:rsid w:val="00E94099"/>
    <w:rsid w:val="00E943B6"/>
    <w:rsid w:val="00E947E1"/>
    <w:rsid w:val="00E9617D"/>
    <w:rsid w:val="00E9689B"/>
    <w:rsid w:val="00EA3C01"/>
    <w:rsid w:val="00EA3CCB"/>
    <w:rsid w:val="00EA4CDE"/>
    <w:rsid w:val="00EA546D"/>
    <w:rsid w:val="00EA6D4E"/>
    <w:rsid w:val="00EB0135"/>
    <w:rsid w:val="00EB0C65"/>
    <w:rsid w:val="00EB22A6"/>
    <w:rsid w:val="00EB23DC"/>
    <w:rsid w:val="00EB37E5"/>
    <w:rsid w:val="00EC066D"/>
    <w:rsid w:val="00EC06A7"/>
    <w:rsid w:val="00EC097A"/>
    <w:rsid w:val="00EC1828"/>
    <w:rsid w:val="00EC519B"/>
    <w:rsid w:val="00EC5649"/>
    <w:rsid w:val="00EC5FB0"/>
    <w:rsid w:val="00EC7F6A"/>
    <w:rsid w:val="00ED0647"/>
    <w:rsid w:val="00ED1DF0"/>
    <w:rsid w:val="00ED1FAB"/>
    <w:rsid w:val="00ED28C3"/>
    <w:rsid w:val="00ED2E84"/>
    <w:rsid w:val="00ED3127"/>
    <w:rsid w:val="00ED4311"/>
    <w:rsid w:val="00ED5B88"/>
    <w:rsid w:val="00ED5E05"/>
    <w:rsid w:val="00EE08C0"/>
    <w:rsid w:val="00EE2657"/>
    <w:rsid w:val="00EE344E"/>
    <w:rsid w:val="00EE3CAF"/>
    <w:rsid w:val="00EE70C1"/>
    <w:rsid w:val="00EE71EA"/>
    <w:rsid w:val="00EF09C7"/>
    <w:rsid w:val="00EF190E"/>
    <w:rsid w:val="00EF1BA6"/>
    <w:rsid w:val="00EF1F02"/>
    <w:rsid w:val="00EF22C3"/>
    <w:rsid w:val="00EF2FCC"/>
    <w:rsid w:val="00EF3D46"/>
    <w:rsid w:val="00EF61D3"/>
    <w:rsid w:val="00F02DCB"/>
    <w:rsid w:val="00F059A7"/>
    <w:rsid w:val="00F06B87"/>
    <w:rsid w:val="00F07859"/>
    <w:rsid w:val="00F07A17"/>
    <w:rsid w:val="00F07BA7"/>
    <w:rsid w:val="00F12285"/>
    <w:rsid w:val="00F139D5"/>
    <w:rsid w:val="00F1413B"/>
    <w:rsid w:val="00F16EB4"/>
    <w:rsid w:val="00F22D60"/>
    <w:rsid w:val="00F24F13"/>
    <w:rsid w:val="00F256A8"/>
    <w:rsid w:val="00F25A64"/>
    <w:rsid w:val="00F25CFF"/>
    <w:rsid w:val="00F2640A"/>
    <w:rsid w:val="00F34B49"/>
    <w:rsid w:val="00F34FF3"/>
    <w:rsid w:val="00F35DB7"/>
    <w:rsid w:val="00F360A5"/>
    <w:rsid w:val="00F41EC2"/>
    <w:rsid w:val="00F43868"/>
    <w:rsid w:val="00F47F9E"/>
    <w:rsid w:val="00F50775"/>
    <w:rsid w:val="00F52C3D"/>
    <w:rsid w:val="00F5643C"/>
    <w:rsid w:val="00F6129A"/>
    <w:rsid w:val="00F61E75"/>
    <w:rsid w:val="00F61FDC"/>
    <w:rsid w:val="00F628CE"/>
    <w:rsid w:val="00F71011"/>
    <w:rsid w:val="00F71960"/>
    <w:rsid w:val="00F73643"/>
    <w:rsid w:val="00F74464"/>
    <w:rsid w:val="00F75E8F"/>
    <w:rsid w:val="00F75EA3"/>
    <w:rsid w:val="00F80EFF"/>
    <w:rsid w:val="00F816A5"/>
    <w:rsid w:val="00F827F6"/>
    <w:rsid w:val="00F82A8C"/>
    <w:rsid w:val="00F86242"/>
    <w:rsid w:val="00F86F7B"/>
    <w:rsid w:val="00F90281"/>
    <w:rsid w:val="00F92495"/>
    <w:rsid w:val="00F943BA"/>
    <w:rsid w:val="00FA29FF"/>
    <w:rsid w:val="00FA4088"/>
    <w:rsid w:val="00FA5399"/>
    <w:rsid w:val="00FA6C66"/>
    <w:rsid w:val="00FB02F8"/>
    <w:rsid w:val="00FB1449"/>
    <w:rsid w:val="00FC1D1A"/>
    <w:rsid w:val="00FC37C4"/>
    <w:rsid w:val="00FC3897"/>
    <w:rsid w:val="00FC3C4C"/>
    <w:rsid w:val="00FC4FD2"/>
    <w:rsid w:val="00FD1E2A"/>
    <w:rsid w:val="00FD207F"/>
    <w:rsid w:val="00FD22F1"/>
    <w:rsid w:val="00FD5450"/>
    <w:rsid w:val="00FE0B3D"/>
    <w:rsid w:val="00FE2D6E"/>
    <w:rsid w:val="00FE631E"/>
    <w:rsid w:val="00FF2E20"/>
    <w:rsid w:val="00FF35C7"/>
    <w:rsid w:val="00FF3DE8"/>
    <w:rsid w:val="00FF553D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8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045A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B045A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3A6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2C5F18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86242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45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3B045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733A6D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2C5F18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F86242"/>
    <w:rPr>
      <w:rFonts w:ascii="Cambria" w:hAnsi="Cambria" w:cs="Cambria"/>
      <w:color w:val="243F60"/>
    </w:rPr>
  </w:style>
  <w:style w:type="character" w:styleId="a3">
    <w:name w:val="Hyperlink"/>
    <w:uiPriority w:val="99"/>
    <w:rsid w:val="002A5C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4363"/>
    <w:pPr>
      <w:ind w:left="720"/>
    </w:pPr>
  </w:style>
  <w:style w:type="table" w:styleId="a5">
    <w:name w:val="Table Grid"/>
    <w:basedOn w:val="a1"/>
    <w:uiPriority w:val="99"/>
    <w:rsid w:val="001D6A8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D6A8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1D6A88"/>
    <w:rPr>
      <w:rFonts w:ascii="Tahoma" w:hAnsi="Tahoma" w:cs="Tahoma"/>
      <w:sz w:val="16"/>
      <w:szCs w:val="16"/>
    </w:rPr>
  </w:style>
  <w:style w:type="character" w:customStyle="1" w:styleId="black1">
    <w:name w:val="black1"/>
    <w:uiPriority w:val="99"/>
    <w:rsid w:val="00AE1BF3"/>
    <w:rPr>
      <w:color w:val="000000"/>
    </w:rPr>
  </w:style>
  <w:style w:type="paragraph" w:customStyle="1" w:styleId="coursive1">
    <w:name w:val="coursive1"/>
    <w:basedOn w:val="a"/>
    <w:uiPriority w:val="99"/>
    <w:rsid w:val="00AE1BF3"/>
    <w:pPr>
      <w:spacing w:after="0" w:line="240" w:lineRule="auto"/>
    </w:pPr>
    <w:rPr>
      <w:rFonts w:ascii="Arial" w:hAnsi="Arial" w:cs="Arial"/>
      <w:i/>
      <w:iCs/>
      <w:color w:val="494949"/>
      <w:sz w:val="18"/>
      <w:szCs w:val="18"/>
    </w:rPr>
  </w:style>
  <w:style w:type="paragraph" w:styleId="a8">
    <w:name w:val="Normal (Web)"/>
    <w:basedOn w:val="a"/>
    <w:uiPriority w:val="99"/>
    <w:rsid w:val="00EC066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E074C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at">
    <w:name w:val="stat"/>
    <w:basedOn w:val="a"/>
    <w:uiPriority w:val="99"/>
    <w:rsid w:val="00D83A63"/>
    <w:pPr>
      <w:spacing w:before="100" w:beforeAutospacing="1" w:after="100" w:afterAutospacing="1" w:line="240" w:lineRule="auto"/>
      <w:jc w:val="both"/>
    </w:pPr>
    <w:rPr>
      <w:rFonts w:cs="Times New Roman"/>
      <w:b/>
      <w:bCs/>
      <w:color w:val="053199"/>
      <w:sz w:val="24"/>
      <w:szCs w:val="24"/>
    </w:rPr>
  </w:style>
  <w:style w:type="paragraph" w:styleId="HTML">
    <w:name w:val="HTML Preformatted"/>
    <w:basedOn w:val="a"/>
    <w:link w:val="HTML0"/>
    <w:uiPriority w:val="99"/>
    <w:rsid w:val="00C82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C82DFD"/>
    <w:rPr>
      <w:rFonts w:ascii="Courier New" w:hAnsi="Courier New" w:cs="Courier New"/>
      <w:sz w:val="20"/>
      <w:szCs w:val="20"/>
    </w:rPr>
  </w:style>
  <w:style w:type="character" w:styleId="a9">
    <w:name w:val="Strong"/>
    <w:uiPriority w:val="22"/>
    <w:qFormat/>
    <w:rsid w:val="00731F79"/>
    <w:rPr>
      <w:b/>
      <w:bCs/>
    </w:rPr>
  </w:style>
  <w:style w:type="character" w:styleId="aa">
    <w:name w:val="Emphasis"/>
    <w:uiPriority w:val="20"/>
    <w:qFormat/>
    <w:rsid w:val="00731F79"/>
    <w:rPr>
      <w:i/>
      <w:iCs/>
    </w:rPr>
  </w:style>
  <w:style w:type="paragraph" w:styleId="ab">
    <w:name w:val="footnote text"/>
    <w:basedOn w:val="a"/>
    <w:link w:val="ac"/>
    <w:uiPriority w:val="99"/>
    <w:semiHidden/>
    <w:rsid w:val="00E603F5"/>
    <w:pPr>
      <w:spacing w:before="120"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semiHidden/>
    <w:locked/>
    <w:rsid w:val="00E603F5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rsid w:val="00E603F5"/>
    <w:rPr>
      <w:vertAlign w:val="superscript"/>
    </w:rPr>
  </w:style>
  <w:style w:type="paragraph" w:customStyle="1" w:styleId="font10">
    <w:name w:val="font10"/>
    <w:basedOn w:val="a"/>
    <w:uiPriority w:val="99"/>
    <w:rsid w:val="00733A6D"/>
    <w:pPr>
      <w:spacing w:after="0" w:line="240" w:lineRule="auto"/>
    </w:pPr>
    <w:rPr>
      <w:rFonts w:ascii="Verdana" w:hAnsi="Verdana" w:cs="Verdana"/>
      <w:sz w:val="18"/>
      <w:szCs w:val="18"/>
    </w:rPr>
  </w:style>
  <w:style w:type="paragraph" w:styleId="21">
    <w:name w:val="Body Text 2"/>
    <w:basedOn w:val="a"/>
    <w:link w:val="22"/>
    <w:uiPriority w:val="99"/>
    <w:rsid w:val="006859C8"/>
    <w:pPr>
      <w:spacing w:after="0" w:line="240" w:lineRule="auto"/>
    </w:pPr>
    <w:rPr>
      <w:rFonts w:ascii="Arial" w:hAnsi="Arial" w:cs="Times New Roman"/>
      <w:b/>
      <w:bCs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6859C8"/>
    <w:rPr>
      <w:rFonts w:ascii="Arial" w:hAnsi="Arial" w:cs="Arial"/>
      <w:b/>
      <w:bCs/>
      <w:sz w:val="20"/>
      <w:szCs w:val="20"/>
    </w:rPr>
  </w:style>
  <w:style w:type="character" w:customStyle="1" w:styleId="root-wrap">
    <w:name w:val="root-wrap"/>
    <w:basedOn w:val="a0"/>
    <w:rsid w:val="00E81E2D"/>
  </w:style>
  <w:style w:type="character" w:customStyle="1" w:styleId="root-text">
    <w:name w:val="root-text"/>
    <w:basedOn w:val="a0"/>
    <w:rsid w:val="00E81E2D"/>
  </w:style>
  <w:style w:type="paragraph" w:customStyle="1" w:styleId="position">
    <w:name w:val="position"/>
    <w:basedOn w:val="a"/>
    <w:rsid w:val="00B340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enter2">
    <w:name w:val="acenter2"/>
    <w:basedOn w:val="a"/>
    <w:rsid w:val="009B3DCA"/>
    <w:pPr>
      <w:spacing w:before="120" w:after="12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5115F3"/>
    <w:rPr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85096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50960"/>
    <w:rPr>
      <w:rFonts w:cs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85096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50960"/>
    <w:rPr>
      <w:rFonts w:cs="Calibri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1168B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168B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168B5"/>
    <w:rPr>
      <w:rFonts w:cs="Calibri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168B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168B5"/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8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045A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B045A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3A6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2C5F18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86242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45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3B045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733A6D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2C5F18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F86242"/>
    <w:rPr>
      <w:rFonts w:ascii="Cambria" w:hAnsi="Cambria" w:cs="Cambria"/>
      <w:color w:val="243F60"/>
    </w:rPr>
  </w:style>
  <w:style w:type="character" w:styleId="a3">
    <w:name w:val="Hyperlink"/>
    <w:uiPriority w:val="99"/>
    <w:rsid w:val="002A5C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4363"/>
    <w:pPr>
      <w:ind w:left="720"/>
    </w:pPr>
  </w:style>
  <w:style w:type="table" w:styleId="a5">
    <w:name w:val="Table Grid"/>
    <w:basedOn w:val="a1"/>
    <w:uiPriority w:val="99"/>
    <w:rsid w:val="001D6A8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D6A8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1D6A88"/>
    <w:rPr>
      <w:rFonts w:ascii="Tahoma" w:hAnsi="Tahoma" w:cs="Tahoma"/>
      <w:sz w:val="16"/>
      <w:szCs w:val="16"/>
    </w:rPr>
  </w:style>
  <w:style w:type="character" w:customStyle="1" w:styleId="black1">
    <w:name w:val="black1"/>
    <w:uiPriority w:val="99"/>
    <w:rsid w:val="00AE1BF3"/>
    <w:rPr>
      <w:color w:val="000000"/>
    </w:rPr>
  </w:style>
  <w:style w:type="paragraph" w:customStyle="1" w:styleId="coursive1">
    <w:name w:val="coursive1"/>
    <w:basedOn w:val="a"/>
    <w:uiPriority w:val="99"/>
    <w:rsid w:val="00AE1BF3"/>
    <w:pPr>
      <w:spacing w:after="0" w:line="240" w:lineRule="auto"/>
    </w:pPr>
    <w:rPr>
      <w:rFonts w:ascii="Arial" w:hAnsi="Arial" w:cs="Arial"/>
      <w:i/>
      <w:iCs/>
      <w:color w:val="494949"/>
      <w:sz w:val="18"/>
      <w:szCs w:val="18"/>
    </w:rPr>
  </w:style>
  <w:style w:type="paragraph" w:styleId="a8">
    <w:name w:val="Normal (Web)"/>
    <w:basedOn w:val="a"/>
    <w:uiPriority w:val="99"/>
    <w:rsid w:val="00EC066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E074C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at">
    <w:name w:val="stat"/>
    <w:basedOn w:val="a"/>
    <w:uiPriority w:val="99"/>
    <w:rsid w:val="00D83A63"/>
    <w:pPr>
      <w:spacing w:before="100" w:beforeAutospacing="1" w:after="100" w:afterAutospacing="1" w:line="240" w:lineRule="auto"/>
      <w:jc w:val="both"/>
    </w:pPr>
    <w:rPr>
      <w:rFonts w:cs="Times New Roman"/>
      <w:b/>
      <w:bCs/>
      <w:color w:val="053199"/>
      <w:sz w:val="24"/>
      <w:szCs w:val="24"/>
    </w:rPr>
  </w:style>
  <w:style w:type="paragraph" w:styleId="HTML">
    <w:name w:val="HTML Preformatted"/>
    <w:basedOn w:val="a"/>
    <w:link w:val="HTML0"/>
    <w:uiPriority w:val="99"/>
    <w:rsid w:val="00C82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C82DFD"/>
    <w:rPr>
      <w:rFonts w:ascii="Courier New" w:hAnsi="Courier New" w:cs="Courier New"/>
      <w:sz w:val="20"/>
      <w:szCs w:val="20"/>
    </w:rPr>
  </w:style>
  <w:style w:type="character" w:styleId="a9">
    <w:name w:val="Strong"/>
    <w:uiPriority w:val="22"/>
    <w:qFormat/>
    <w:rsid w:val="00731F79"/>
    <w:rPr>
      <w:b/>
      <w:bCs/>
    </w:rPr>
  </w:style>
  <w:style w:type="character" w:styleId="aa">
    <w:name w:val="Emphasis"/>
    <w:uiPriority w:val="20"/>
    <w:qFormat/>
    <w:rsid w:val="00731F79"/>
    <w:rPr>
      <w:i/>
      <w:iCs/>
    </w:rPr>
  </w:style>
  <w:style w:type="paragraph" w:styleId="ab">
    <w:name w:val="footnote text"/>
    <w:basedOn w:val="a"/>
    <w:link w:val="ac"/>
    <w:uiPriority w:val="99"/>
    <w:semiHidden/>
    <w:rsid w:val="00E603F5"/>
    <w:pPr>
      <w:spacing w:before="120"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semiHidden/>
    <w:locked/>
    <w:rsid w:val="00E603F5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rsid w:val="00E603F5"/>
    <w:rPr>
      <w:vertAlign w:val="superscript"/>
    </w:rPr>
  </w:style>
  <w:style w:type="paragraph" w:customStyle="1" w:styleId="font10">
    <w:name w:val="font10"/>
    <w:basedOn w:val="a"/>
    <w:uiPriority w:val="99"/>
    <w:rsid w:val="00733A6D"/>
    <w:pPr>
      <w:spacing w:after="0" w:line="240" w:lineRule="auto"/>
    </w:pPr>
    <w:rPr>
      <w:rFonts w:ascii="Verdana" w:hAnsi="Verdana" w:cs="Verdana"/>
      <w:sz w:val="18"/>
      <w:szCs w:val="18"/>
    </w:rPr>
  </w:style>
  <w:style w:type="paragraph" w:styleId="21">
    <w:name w:val="Body Text 2"/>
    <w:basedOn w:val="a"/>
    <w:link w:val="22"/>
    <w:uiPriority w:val="99"/>
    <w:rsid w:val="006859C8"/>
    <w:pPr>
      <w:spacing w:after="0" w:line="240" w:lineRule="auto"/>
    </w:pPr>
    <w:rPr>
      <w:rFonts w:ascii="Arial" w:hAnsi="Arial" w:cs="Times New Roman"/>
      <w:b/>
      <w:bCs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6859C8"/>
    <w:rPr>
      <w:rFonts w:ascii="Arial" w:hAnsi="Arial" w:cs="Arial"/>
      <w:b/>
      <w:bCs/>
      <w:sz w:val="20"/>
      <w:szCs w:val="20"/>
    </w:rPr>
  </w:style>
  <w:style w:type="character" w:customStyle="1" w:styleId="root-wrap">
    <w:name w:val="root-wrap"/>
    <w:basedOn w:val="a0"/>
    <w:rsid w:val="00E81E2D"/>
  </w:style>
  <w:style w:type="character" w:customStyle="1" w:styleId="root-text">
    <w:name w:val="root-text"/>
    <w:basedOn w:val="a0"/>
    <w:rsid w:val="00E81E2D"/>
  </w:style>
  <w:style w:type="paragraph" w:customStyle="1" w:styleId="position">
    <w:name w:val="position"/>
    <w:basedOn w:val="a"/>
    <w:rsid w:val="00B340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enter2">
    <w:name w:val="acenter2"/>
    <w:basedOn w:val="a"/>
    <w:rsid w:val="009B3DCA"/>
    <w:pPr>
      <w:spacing w:before="120" w:after="12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5115F3"/>
    <w:rPr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85096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50960"/>
    <w:rPr>
      <w:rFonts w:cs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85096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50960"/>
    <w:rPr>
      <w:rFonts w:cs="Calibri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1168B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168B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168B5"/>
    <w:rPr>
      <w:rFonts w:cs="Calibri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168B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168B5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549">
          <w:marLeft w:val="0"/>
          <w:marRight w:val="0"/>
          <w:marTop w:val="0"/>
          <w:marBottom w:val="0"/>
          <w:divBdr>
            <w:top w:val="single" w:sz="6" w:space="0" w:color="E3E2E2"/>
            <w:left w:val="single" w:sz="12" w:space="0" w:color="E3E2E2"/>
            <w:bottom w:val="single" w:sz="6" w:space="0" w:color="E3E2E2"/>
            <w:right w:val="single" w:sz="12" w:space="0" w:color="E3E2E2"/>
          </w:divBdr>
          <w:divsChild>
            <w:div w:id="17975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63559">
                  <w:marLeft w:val="38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4285">
                      <w:marLeft w:val="-3645"/>
                      <w:marRight w:val="0"/>
                      <w:marTop w:val="0"/>
                      <w:marBottom w:val="0"/>
                      <w:divBdr>
                        <w:top w:val="none" w:sz="0" w:space="3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13759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single" w:sz="6" w:space="0" w:color="D1E0E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6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542521536">
              <w:marLeft w:val="0"/>
              <w:marRight w:val="0"/>
              <w:marTop w:val="0"/>
              <w:marBottom w:val="0"/>
              <w:divBdr>
                <w:top w:val="single" w:sz="24" w:space="0" w:color="2F0D0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610">
              <w:marLeft w:val="375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2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2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2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2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1524">
                                                      <w:marLeft w:val="150"/>
                                                      <w:marRight w:val="-21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52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52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52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2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521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521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52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52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521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521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2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5425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2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2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55">
              <w:marLeft w:val="375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2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2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2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2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63">
          <w:marLeft w:val="0"/>
          <w:marRight w:val="0"/>
          <w:marTop w:val="0"/>
          <w:marBottom w:val="0"/>
          <w:divBdr>
            <w:top w:val="single" w:sz="6" w:space="16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15">
              <w:marLeft w:val="0"/>
              <w:marRight w:val="0"/>
              <w:marTop w:val="30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  <w:divsChild>
                <w:div w:id="542521525">
                  <w:marLeft w:val="0"/>
                  <w:marRight w:val="9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4" w:color="BEBEBE"/>
                                    <w:left w:val="dotted" w:sz="6" w:space="4" w:color="BEBEBE"/>
                                    <w:bottom w:val="dotted" w:sz="6" w:space="4" w:color="BEBEBE"/>
                                    <w:right w:val="dotted" w:sz="6" w:space="4" w:color="BEBEBE"/>
                                  </w:divBdr>
                                  <w:divsChild>
                                    <w:div w:id="5425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640">
              <w:marLeft w:val="375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2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2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2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1608">
                                                      <w:marLeft w:val="150"/>
                                                      <w:marRight w:val="-21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52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52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521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21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521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521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52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521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521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521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622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B7BC-E69C-4EFE-9FB8-32EEDEF4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AdmHMAO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Останина Елена Викторовна</dc:creator>
  <cp:lastModifiedBy>Кузнецова Светлана Анатольевна</cp:lastModifiedBy>
  <cp:revision>37</cp:revision>
  <cp:lastPrinted>2019-02-15T09:32:00Z</cp:lastPrinted>
  <dcterms:created xsi:type="dcterms:W3CDTF">2019-01-29T05:25:00Z</dcterms:created>
  <dcterms:modified xsi:type="dcterms:W3CDTF">2019-02-20T06:39:00Z</dcterms:modified>
</cp:coreProperties>
</file>